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A4A" w:rsidRPr="00A957B1" w:rsidRDefault="00396A4A" w:rsidP="00396A4A">
      <w:pPr>
        <w:rPr>
          <w:rFonts w:ascii="Times New Roman" w:hAnsi="Times New Roman" w:cs="Times New Roman"/>
          <w:b/>
          <w:noProof/>
          <w:sz w:val="24"/>
          <w:szCs w:val="24"/>
        </w:rPr>
      </w:pPr>
      <w:r w:rsidRPr="00A957B1">
        <w:rPr>
          <w:rFonts w:ascii="Times New Roman" w:hAnsi="Times New Roman" w:cs="Times New Roman"/>
          <w:b/>
          <w:noProof/>
          <w:sz w:val="24"/>
          <w:szCs w:val="24"/>
        </w:rPr>
        <w:t>Tool #23: “I Speak” Chart</w:t>
      </w:r>
    </w:p>
    <w:p w:rsidR="00396A4A" w:rsidRPr="00A957B1" w:rsidRDefault="00396A4A" w:rsidP="00396A4A">
      <w:pPr>
        <w:rPr>
          <w:rFonts w:ascii="Times New Roman" w:hAnsi="Times New Roman" w:cs="Times New Roman"/>
          <w:noProof/>
          <w:sz w:val="24"/>
          <w:szCs w:val="24"/>
        </w:rPr>
      </w:pPr>
      <w:r w:rsidRPr="00A957B1">
        <w:rPr>
          <w:rFonts w:ascii="Times New Roman" w:hAnsi="Times New Roman" w:cs="Times New Roman"/>
          <w:noProof/>
          <w:sz w:val="24"/>
          <w:szCs w:val="24"/>
        </w:rPr>
        <w:t xml:space="preserve">This tool can be used to improve communication with non-English speaking families. You can use this chart to identify the language the family speaks. Then, you can locate the correct Home Language Survey here: </w:t>
      </w:r>
      <w:hyperlink r:id="rId4" w:history="1">
        <w:r w:rsidR="00A957B1" w:rsidRPr="009F41D2">
          <w:rPr>
            <w:rStyle w:val="Hyperlink"/>
            <w:rFonts w:ascii="Times New Roman" w:hAnsi="Times New Roman" w:cs="Times New Roman"/>
            <w:i/>
            <w:sz w:val="21"/>
            <w:szCs w:val="21"/>
          </w:rPr>
          <w:t>http://www.k12.wa.us/MigrantBilingual/HomeLanguage.aspx</w:t>
        </w:r>
      </w:hyperlink>
      <w:r w:rsidR="00A957B1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A957B1">
        <w:rPr>
          <w:rFonts w:ascii="Times New Roman" w:hAnsi="Times New Roman" w:cs="Times New Roman"/>
          <w:sz w:val="24"/>
          <w:szCs w:val="24"/>
        </w:rPr>
        <w:t>If the family speaks English or Spanish, you can use the Home Language Surveys included in this</w:t>
      </w:r>
      <w:bookmarkStart w:id="0" w:name="_GoBack"/>
      <w:bookmarkEnd w:id="0"/>
      <w:r w:rsidR="00A957B1">
        <w:rPr>
          <w:rFonts w:ascii="Times New Roman" w:hAnsi="Times New Roman" w:cs="Times New Roman"/>
          <w:sz w:val="24"/>
          <w:szCs w:val="24"/>
        </w:rPr>
        <w:t xml:space="preserve"> toolkit (Tools 24 and 25). </w:t>
      </w:r>
    </w:p>
    <w:p w:rsidR="006A3985" w:rsidRDefault="00396A4A" w:rsidP="00A957B1">
      <w:pPr>
        <w:jc w:val="center"/>
      </w:pPr>
      <w:r>
        <w:rPr>
          <w:noProof/>
        </w:rPr>
        <w:drawing>
          <wp:inline distT="0" distB="0" distL="0" distR="0" wp14:anchorId="7D8767B0" wp14:editId="32445DD7">
            <wp:extent cx="4463415" cy="79907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78284" cy="8017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3985" w:rsidSect="00396A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A4A"/>
    <w:rsid w:val="00396A4A"/>
    <w:rsid w:val="006A3985"/>
    <w:rsid w:val="00A9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966537-5FA0-4013-ADBF-517CB8143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57B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57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12.wa.us/MigrantBilingual/HomeLanguag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Seattle</Company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O'Leary Kaitlyn</dc:creator>
  <cp:keywords/>
  <dc:description/>
  <cp:lastModifiedBy>O'Leary Kaitlyn</cp:lastModifiedBy>
  <cp:revision>1</cp:revision>
  <dcterms:created xsi:type="dcterms:W3CDTF">2017-03-17T22:18:00Z</dcterms:created>
  <dcterms:modified xsi:type="dcterms:W3CDTF">2017-03-17T22:31:00Z</dcterms:modified>
</cp:coreProperties>
</file>