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A31E4" w14:textId="56ED5369" w:rsidR="00374B22" w:rsidRDefault="00272483">
      <w:r>
        <w:rPr>
          <w:noProof/>
        </w:rPr>
        <w:drawing>
          <wp:inline distT="0" distB="0" distL="0" distR="0" wp14:anchorId="69A5B783" wp14:editId="694F927E">
            <wp:extent cx="5943600" cy="1671955"/>
            <wp:effectExtent l="0" t="0" r="0" b="4445"/>
            <wp:docPr id="1" name="Picture 1" descr="640px x Adjustable H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640px x Adjustable Height"/>
                    <pic:cNvPicPr>
                      <a:picLocks noChangeAspect="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943600" cy="1671955"/>
                    </a:xfrm>
                    <a:prstGeom prst="rect">
                      <a:avLst/>
                    </a:prstGeom>
                    <a:noFill/>
                    <a:ln>
                      <a:noFill/>
                    </a:ln>
                  </pic:spPr>
                </pic:pic>
              </a:graphicData>
            </a:graphic>
          </wp:inline>
        </w:drawing>
      </w: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272483" w14:paraId="30FAAB47" w14:textId="77777777" w:rsidTr="00272483">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272483" w14:paraId="4748BFBA" w14:textId="77777777">
              <w:trPr>
                <w:jc w:val="center"/>
              </w:trPr>
              <w:tc>
                <w:tcPr>
                  <w:tcW w:w="600" w:type="dxa"/>
                  <w:vAlign w:val="center"/>
                  <w:hideMark/>
                </w:tcPr>
                <w:p w14:paraId="7EF42B1E" w14:textId="77777777" w:rsidR="00272483" w:rsidRDefault="00272483">
                  <w:pPr>
                    <w:rPr>
                      <w:rFonts w:eastAsia="Times New Roman"/>
                    </w:rPr>
                  </w:pPr>
                  <w:r>
                    <w:rPr>
                      <w:rFonts w:eastAsia="Times New Roman"/>
                    </w:rPr>
                    <w:t> </w:t>
                  </w:r>
                </w:p>
              </w:tc>
              <w:tc>
                <w:tcPr>
                  <w:tcW w:w="0" w:type="auto"/>
                  <w:tcMar>
                    <w:top w:w="210" w:type="dxa"/>
                    <w:left w:w="0" w:type="dxa"/>
                    <w:bottom w:w="150" w:type="dxa"/>
                    <w:right w:w="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272483" w14:paraId="10A65297" w14:textId="77777777">
                    <w:trPr>
                      <w:jc w:val="center"/>
                    </w:trPr>
                    <w:tc>
                      <w:tcPr>
                        <w:tcW w:w="0" w:type="auto"/>
                        <w:tcMar>
                          <w:top w:w="0" w:type="dxa"/>
                          <w:left w:w="0" w:type="dxa"/>
                          <w:bottom w:w="75" w:type="dxa"/>
                          <w:right w:w="0" w:type="dxa"/>
                        </w:tcMar>
                        <w:vAlign w:val="center"/>
                        <w:hideMark/>
                      </w:tcPr>
                      <w:p w14:paraId="7827243E" w14:textId="77777777" w:rsidR="00272483" w:rsidRDefault="00272483">
                        <w:pPr>
                          <w:spacing w:line="375" w:lineRule="exact"/>
                          <w:rPr>
                            <w:rFonts w:ascii="Arial" w:eastAsia="Times New Roman" w:hAnsi="Arial" w:cs="Arial"/>
                            <w:color w:val="006132"/>
                            <w:sz w:val="32"/>
                            <w:szCs w:val="32"/>
                          </w:rPr>
                        </w:pPr>
                        <w:r>
                          <w:rPr>
                            <w:rStyle w:val="Strong"/>
                            <w:rFonts w:ascii="Arial" w:eastAsia="Times New Roman" w:hAnsi="Arial" w:cs="Arial"/>
                            <w:color w:val="006132"/>
                            <w:sz w:val="32"/>
                            <w:szCs w:val="32"/>
                          </w:rPr>
                          <w:t>June partner update</w:t>
                        </w:r>
                        <w:r>
                          <w:rPr>
                            <w:rFonts w:ascii="Arial" w:eastAsia="Times New Roman" w:hAnsi="Arial" w:cs="Arial"/>
                            <w:color w:val="006132"/>
                            <w:sz w:val="32"/>
                            <w:szCs w:val="32"/>
                          </w:rPr>
                          <w:t xml:space="preserve"> </w:t>
                        </w:r>
                      </w:p>
                    </w:tc>
                  </w:tr>
                  <w:tr w:rsidR="00272483" w14:paraId="429E1C7F" w14:textId="77777777">
                    <w:trPr>
                      <w:jc w:val="center"/>
                    </w:trPr>
                    <w:tc>
                      <w:tcPr>
                        <w:tcW w:w="0" w:type="auto"/>
                        <w:vAlign w:val="center"/>
                        <w:hideMark/>
                      </w:tcPr>
                      <w:p w14:paraId="57BB2C44" w14:textId="77777777" w:rsidR="00272483" w:rsidRDefault="00272483">
                        <w:pPr>
                          <w:rPr>
                            <w:rFonts w:ascii="Arial" w:eastAsia="Times New Roman" w:hAnsi="Arial" w:cs="Arial"/>
                            <w:color w:val="006132"/>
                            <w:sz w:val="32"/>
                            <w:szCs w:val="32"/>
                          </w:rPr>
                        </w:pPr>
                      </w:p>
                    </w:tc>
                  </w:tr>
                </w:tbl>
                <w:p w14:paraId="46B80E46" w14:textId="77777777" w:rsidR="00272483" w:rsidRDefault="00272483">
                  <w:pPr>
                    <w:jc w:val="center"/>
                    <w:rPr>
                      <w:rFonts w:ascii="Times New Roman" w:eastAsia="Times New Roman" w:hAnsi="Times New Roman" w:cs="Times New Roman"/>
                      <w:sz w:val="20"/>
                      <w:szCs w:val="20"/>
                    </w:rPr>
                  </w:pPr>
                </w:p>
              </w:tc>
              <w:tc>
                <w:tcPr>
                  <w:tcW w:w="600" w:type="dxa"/>
                  <w:vAlign w:val="center"/>
                  <w:hideMark/>
                </w:tcPr>
                <w:p w14:paraId="1E0880FA" w14:textId="77777777" w:rsidR="00272483" w:rsidRDefault="00272483">
                  <w:pPr>
                    <w:rPr>
                      <w:rFonts w:ascii="Calibri" w:eastAsia="Times New Roman" w:hAnsi="Calibri" w:cs="Calibri"/>
                    </w:rPr>
                  </w:pPr>
                  <w:r>
                    <w:rPr>
                      <w:rFonts w:eastAsia="Times New Roman"/>
                    </w:rPr>
                    <w:t> </w:t>
                  </w:r>
                </w:p>
              </w:tc>
            </w:tr>
          </w:tbl>
          <w:p w14:paraId="4CF0124B" w14:textId="77777777" w:rsidR="00272483" w:rsidRDefault="00272483">
            <w:pPr>
              <w:jc w:val="center"/>
              <w:rPr>
                <w:rFonts w:ascii="Times New Roman" w:eastAsia="Times New Roman" w:hAnsi="Times New Roman" w:cs="Times New Roman"/>
                <w:sz w:val="20"/>
                <w:szCs w:val="20"/>
              </w:rPr>
            </w:pPr>
          </w:p>
        </w:tc>
      </w:tr>
      <w:tr w:rsidR="00272483" w14:paraId="1E9890AE" w14:textId="77777777" w:rsidTr="00272483">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272483" w14:paraId="175AAD14" w14:textId="77777777">
              <w:trPr>
                <w:jc w:val="center"/>
              </w:trPr>
              <w:tc>
                <w:tcPr>
                  <w:tcW w:w="600" w:type="dxa"/>
                  <w:vAlign w:val="center"/>
                  <w:hideMark/>
                </w:tcPr>
                <w:p w14:paraId="065C8648" w14:textId="77777777" w:rsidR="00272483" w:rsidRDefault="00272483">
                  <w:pPr>
                    <w:rPr>
                      <w:rFonts w:eastAsia="Times New Roman"/>
                    </w:rPr>
                  </w:pPr>
                  <w:r>
                    <w:rPr>
                      <w:rFonts w:eastAsia="Times New Roman"/>
                    </w:rPr>
                    <w:t> </w:t>
                  </w:r>
                </w:p>
              </w:tc>
              <w:tc>
                <w:tcPr>
                  <w:tcW w:w="0" w:type="auto"/>
                  <w:tcMar>
                    <w:top w:w="75" w:type="dxa"/>
                    <w:left w:w="0" w:type="dxa"/>
                    <w:bottom w:w="150" w:type="dxa"/>
                    <w:right w:w="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272483" w14:paraId="36F415D8" w14:textId="77777777">
                    <w:trPr>
                      <w:jc w:val="center"/>
                    </w:trPr>
                    <w:tc>
                      <w:tcPr>
                        <w:tcW w:w="0" w:type="auto"/>
                        <w:tcMar>
                          <w:top w:w="0" w:type="dxa"/>
                          <w:left w:w="0" w:type="dxa"/>
                          <w:bottom w:w="30" w:type="dxa"/>
                          <w:right w:w="0" w:type="dxa"/>
                        </w:tcMar>
                        <w:vAlign w:val="center"/>
                        <w:hideMark/>
                      </w:tcPr>
                      <w:p w14:paraId="26982C9C" w14:textId="77777777" w:rsidR="00272483" w:rsidRDefault="00272483">
                        <w:pPr>
                          <w:spacing w:line="300" w:lineRule="exact"/>
                          <w:rPr>
                            <w:rFonts w:ascii="Arial" w:eastAsia="Times New Roman" w:hAnsi="Arial" w:cs="Arial"/>
                            <w:color w:val="AD3B22"/>
                            <w:sz w:val="24"/>
                            <w:szCs w:val="24"/>
                          </w:rPr>
                        </w:pPr>
                        <w:r>
                          <w:rPr>
                            <w:rStyle w:val="Strong"/>
                            <w:rFonts w:ascii="Arial" w:eastAsia="Times New Roman" w:hAnsi="Arial" w:cs="Arial"/>
                            <w:color w:val="AD3B22"/>
                            <w:sz w:val="24"/>
                            <w:szCs w:val="24"/>
                          </w:rPr>
                          <w:t>Product updates</w:t>
                        </w:r>
                        <w:r>
                          <w:rPr>
                            <w:rFonts w:ascii="Arial" w:eastAsia="Times New Roman" w:hAnsi="Arial" w:cs="Arial"/>
                            <w:color w:val="AD3B22"/>
                            <w:sz w:val="24"/>
                            <w:szCs w:val="24"/>
                          </w:rPr>
                          <w:t xml:space="preserve"> </w:t>
                        </w:r>
                      </w:p>
                    </w:tc>
                  </w:tr>
                  <w:tr w:rsidR="00272483" w14:paraId="32A2B867" w14:textId="77777777">
                    <w:trPr>
                      <w:jc w:val="center"/>
                    </w:trPr>
                    <w:tc>
                      <w:tcPr>
                        <w:tcW w:w="0" w:type="auto"/>
                        <w:vAlign w:val="center"/>
                        <w:hideMark/>
                      </w:tcPr>
                      <w:p w14:paraId="4CF6C9A6" w14:textId="77777777" w:rsidR="00272483" w:rsidRDefault="00272483">
                        <w:pPr>
                          <w:spacing w:line="255" w:lineRule="exact"/>
                          <w:rPr>
                            <w:rFonts w:ascii="Arial" w:eastAsia="Times New Roman" w:hAnsi="Arial" w:cs="Arial"/>
                            <w:color w:val="414142"/>
                            <w:sz w:val="20"/>
                            <w:szCs w:val="20"/>
                          </w:rPr>
                        </w:pPr>
                        <w:r>
                          <w:rPr>
                            <w:rStyle w:val="Strong"/>
                            <w:rFonts w:ascii="Arial" w:eastAsia="Times New Roman" w:hAnsi="Arial" w:cs="Arial"/>
                            <w:color w:val="006132"/>
                            <w:sz w:val="20"/>
                            <w:szCs w:val="20"/>
                          </w:rPr>
                          <w:t>New secure testing apps are now available</w:t>
                        </w:r>
                        <w:r>
                          <w:rPr>
                            <w:rFonts w:ascii="Arial" w:eastAsia="Times New Roman" w:hAnsi="Arial" w:cs="Arial"/>
                            <w:color w:val="414142"/>
                            <w:sz w:val="20"/>
                            <w:szCs w:val="20"/>
                          </w:rPr>
                          <w:t xml:space="preserve"> </w:t>
                        </w:r>
                        <w:r>
                          <w:rPr>
                            <w:rFonts w:ascii="Arial" w:eastAsia="Times New Roman" w:hAnsi="Arial" w:cs="Arial"/>
                            <w:color w:val="414142"/>
                            <w:sz w:val="20"/>
                            <w:szCs w:val="20"/>
                          </w:rPr>
                          <w:br/>
                          <w:t xml:space="preserve">New secure testing apps for Windows and Mac are now available to download. These apps will be required for fall 2023 testing. Learn more in this NWEA® Connection article:  </w:t>
                        </w:r>
                        <w:hyperlink r:id="rId6" w:tgtFrame="_blank" w:history="1">
                          <w:r>
                            <w:rPr>
                              <w:rStyle w:val="Hyperlink"/>
                              <w:rFonts w:ascii="Arial" w:eastAsia="Times New Roman" w:hAnsi="Arial" w:cs="Arial"/>
                              <w:b/>
                              <w:bCs/>
                              <w:color w:val="0D607C"/>
                              <w:sz w:val="20"/>
                              <w:szCs w:val="20"/>
                            </w:rPr>
                            <w:t>Technical updates – Summer 2023</w:t>
                          </w:r>
                        </w:hyperlink>
                        <w:r>
                          <w:rPr>
                            <w:rFonts w:ascii="Arial" w:eastAsia="Times New Roman" w:hAnsi="Arial" w:cs="Arial"/>
                            <w:color w:val="414142"/>
                            <w:sz w:val="20"/>
                            <w:szCs w:val="20"/>
                          </w:rPr>
                          <w:t xml:space="preserve">. </w:t>
                        </w:r>
                      </w:p>
                    </w:tc>
                  </w:tr>
                </w:tbl>
                <w:p w14:paraId="27890BC1" w14:textId="77777777" w:rsidR="00272483" w:rsidRDefault="00272483">
                  <w:pPr>
                    <w:jc w:val="center"/>
                    <w:rPr>
                      <w:rFonts w:ascii="Times New Roman" w:eastAsia="Times New Roman" w:hAnsi="Times New Roman" w:cs="Times New Roman"/>
                      <w:sz w:val="20"/>
                      <w:szCs w:val="20"/>
                    </w:rPr>
                  </w:pPr>
                </w:p>
              </w:tc>
              <w:tc>
                <w:tcPr>
                  <w:tcW w:w="600" w:type="dxa"/>
                  <w:vAlign w:val="center"/>
                  <w:hideMark/>
                </w:tcPr>
                <w:p w14:paraId="4F94B7C4" w14:textId="77777777" w:rsidR="00272483" w:rsidRDefault="00272483">
                  <w:pPr>
                    <w:rPr>
                      <w:rFonts w:ascii="Calibri" w:eastAsia="Times New Roman" w:hAnsi="Calibri" w:cs="Calibri"/>
                    </w:rPr>
                  </w:pPr>
                  <w:r>
                    <w:rPr>
                      <w:rFonts w:eastAsia="Times New Roman"/>
                    </w:rPr>
                    <w:t> </w:t>
                  </w:r>
                </w:p>
              </w:tc>
            </w:tr>
          </w:tbl>
          <w:p w14:paraId="0CAE87B3" w14:textId="77777777" w:rsidR="00272483" w:rsidRDefault="00272483">
            <w:pPr>
              <w:jc w:val="center"/>
              <w:rPr>
                <w:rFonts w:ascii="Times New Roman" w:eastAsia="Times New Roman" w:hAnsi="Times New Roman" w:cs="Times New Roman"/>
                <w:sz w:val="20"/>
                <w:szCs w:val="20"/>
              </w:rPr>
            </w:pPr>
          </w:p>
        </w:tc>
      </w:tr>
      <w:tr w:rsidR="00272483" w14:paraId="49691F81" w14:textId="77777777" w:rsidTr="00272483">
        <w:trPr>
          <w:jc w:val="center"/>
        </w:trPr>
        <w:tc>
          <w:tcPr>
            <w:tcW w:w="0" w:type="auto"/>
            <w:shd w:val="clear" w:color="auto" w:fill="FFFFFF"/>
            <w:hideMark/>
          </w:tcPr>
          <w:tbl>
            <w:tblPr>
              <w:tblW w:w="10560" w:type="dxa"/>
              <w:jc w:val="center"/>
              <w:tblCellMar>
                <w:left w:w="0" w:type="dxa"/>
                <w:right w:w="0" w:type="dxa"/>
              </w:tblCellMar>
              <w:tblLook w:val="04A0" w:firstRow="1" w:lastRow="0" w:firstColumn="1" w:lastColumn="0" w:noHBand="0" w:noVBand="1"/>
            </w:tblPr>
            <w:tblGrid>
              <w:gridCol w:w="720"/>
              <w:gridCol w:w="9180"/>
              <w:gridCol w:w="660"/>
            </w:tblGrid>
            <w:tr w:rsidR="00272483" w14:paraId="44DB2F6F" w14:textId="77777777" w:rsidTr="00272483">
              <w:trPr>
                <w:jc w:val="center"/>
              </w:trPr>
              <w:tc>
                <w:tcPr>
                  <w:tcW w:w="720" w:type="dxa"/>
                  <w:vAlign w:val="center"/>
                  <w:hideMark/>
                </w:tcPr>
                <w:p w14:paraId="56437B5C" w14:textId="77777777" w:rsidR="00272483" w:rsidRDefault="00272483">
                  <w:pPr>
                    <w:rPr>
                      <w:rFonts w:eastAsia="Times New Roman"/>
                    </w:rPr>
                  </w:pPr>
                  <w:r>
                    <w:rPr>
                      <w:rFonts w:eastAsia="Times New Roman"/>
                    </w:rPr>
                    <w:t> </w:t>
                  </w:r>
                </w:p>
              </w:tc>
              <w:tc>
                <w:tcPr>
                  <w:tcW w:w="9180" w:type="dxa"/>
                  <w:tcMar>
                    <w:top w:w="75" w:type="dxa"/>
                    <w:left w:w="0" w:type="dxa"/>
                    <w:bottom w:w="150" w:type="dxa"/>
                    <w:right w:w="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272483" w14:paraId="3D24BEF5" w14:textId="77777777">
                    <w:trPr>
                      <w:jc w:val="center"/>
                    </w:trPr>
                    <w:tc>
                      <w:tcPr>
                        <w:tcW w:w="0" w:type="auto"/>
                        <w:tcMar>
                          <w:top w:w="0" w:type="dxa"/>
                          <w:left w:w="0" w:type="dxa"/>
                          <w:bottom w:w="30" w:type="dxa"/>
                          <w:right w:w="0" w:type="dxa"/>
                        </w:tcMar>
                        <w:vAlign w:val="center"/>
                        <w:hideMark/>
                      </w:tcPr>
                      <w:p w14:paraId="75E068E3" w14:textId="77777777" w:rsidR="00272483" w:rsidRDefault="00272483">
                        <w:pPr>
                          <w:spacing w:line="300" w:lineRule="exact"/>
                          <w:rPr>
                            <w:rFonts w:ascii="Arial" w:eastAsia="Times New Roman" w:hAnsi="Arial" w:cs="Arial"/>
                            <w:color w:val="AD3B22"/>
                            <w:sz w:val="24"/>
                            <w:szCs w:val="24"/>
                          </w:rPr>
                        </w:pPr>
                        <w:r>
                          <w:rPr>
                            <w:rStyle w:val="Strong"/>
                            <w:rFonts w:ascii="Arial" w:eastAsia="Times New Roman" w:hAnsi="Arial" w:cs="Arial"/>
                            <w:color w:val="AD3B22"/>
                            <w:sz w:val="24"/>
                            <w:szCs w:val="24"/>
                          </w:rPr>
                          <w:t>Back-to-school 2023: Learn about improvements coming your way!</w:t>
                        </w:r>
                        <w:r>
                          <w:rPr>
                            <w:rFonts w:ascii="Arial" w:eastAsia="Times New Roman" w:hAnsi="Arial" w:cs="Arial"/>
                            <w:color w:val="AD3B22"/>
                            <w:sz w:val="24"/>
                            <w:szCs w:val="24"/>
                          </w:rPr>
                          <w:t xml:space="preserve"> </w:t>
                        </w:r>
                        <w:r>
                          <w:rPr>
                            <w:rFonts w:ascii="Arial" w:eastAsia="Times New Roman" w:hAnsi="Arial" w:cs="Arial"/>
                            <w:color w:val="AD3B22"/>
                            <w:sz w:val="24"/>
                            <w:szCs w:val="24"/>
                          </w:rPr>
                          <w:br/>
                        </w:r>
                        <w:r>
                          <w:rPr>
                            <w:rStyle w:val="Strong"/>
                            <w:rFonts w:ascii="Arial" w:eastAsia="Times New Roman" w:hAnsi="Arial" w:cs="Arial"/>
                            <w:color w:val="006132"/>
                            <w:sz w:val="21"/>
                            <w:szCs w:val="21"/>
                          </w:rPr>
                          <w:t>Back-to-school 2023 – Resources for sharing</w:t>
                        </w:r>
                        <w:r>
                          <w:rPr>
                            <w:rFonts w:ascii="Arial" w:eastAsia="Times New Roman" w:hAnsi="Arial" w:cs="Arial"/>
                            <w:color w:val="AD3B22"/>
                            <w:sz w:val="24"/>
                            <w:szCs w:val="24"/>
                          </w:rPr>
                          <w:t xml:space="preserve"> </w:t>
                        </w:r>
                      </w:p>
                    </w:tc>
                  </w:tr>
                  <w:tr w:rsidR="00272483" w14:paraId="3912CC25" w14:textId="77777777">
                    <w:trPr>
                      <w:jc w:val="center"/>
                    </w:trPr>
                    <w:tc>
                      <w:tcPr>
                        <w:tcW w:w="0" w:type="auto"/>
                        <w:vAlign w:val="center"/>
                        <w:hideMark/>
                      </w:tcPr>
                      <w:p w14:paraId="45BE8576" w14:textId="77777777" w:rsidR="00272483" w:rsidRDefault="00272483">
                        <w:pPr>
                          <w:spacing w:after="240" w:line="255" w:lineRule="exact"/>
                          <w:rPr>
                            <w:rFonts w:ascii="Arial" w:eastAsia="Times New Roman" w:hAnsi="Arial" w:cs="Arial"/>
                            <w:color w:val="414142"/>
                            <w:sz w:val="20"/>
                            <w:szCs w:val="20"/>
                          </w:rPr>
                        </w:pPr>
                        <w:r>
                          <w:rPr>
                            <w:rFonts w:ascii="Arial" w:eastAsia="Times New Roman" w:hAnsi="Arial" w:cs="Arial"/>
                            <w:color w:val="414142"/>
                            <w:sz w:val="20"/>
                            <w:szCs w:val="20"/>
                          </w:rPr>
                          <w:t xml:space="preserve">Introduce your district and school to the changes coming to NWEA products and services for back-to-school 2023 with short, sharable videos! </w:t>
                        </w:r>
                      </w:p>
                    </w:tc>
                  </w:tr>
                </w:tbl>
                <w:p w14:paraId="212E7DD6" w14:textId="77777777" w:rsidR="00272483" w:rsidRDefault="00272483">
                  <w:pPr>
                    <w:jc w:val="center"/>
                    <w:rPr>
                      <w:rFonts w:ascii="Times New Roman" w:eastAsia="Times New Roman" w:hAnsi="Times New Roman" w:cs="Times New Roman"/>
                      <w:sz w:val="20"/>
                      <w:szCs w:val="20"/>
                    </w:rPr>
                  </w:pPr>
                </w:p>
              </w:tc>
              <w:tc>
                <w:tcPr>
                  <w:tcW w:w="660" w:type="dxa"/>
                  <w:vAlign w:val="center"/>
                  <w:hideMark/>
                </w:tcPr>
                <w:p w14:paraId="0F9E3EC8" w14:textId="77777777" w:rsidR="00272483" w:rsidRDefault="00272483">
                  <w:pPr>
                    <w:rPr>
                      <w:rFonts w:ascii="Calibri" w:eastAsia="Times New Roman" w:hAnsi="Calibri" w:cs="Calibri"/>
                    </w:rPr>
                  </w:pPr>
                  <w:r>
                    <w:rPr>
                      <w:rFonts w:eastAsia="Times New Roman"/>
                    </w:rPr>
                    <w:t> </w:t>
                  </w:r>
                </w:p>
              </w:tc>
            </w:tr>
          </w:tbl>
          <w:p w14:paraId="27B798AE" w14:textId="77777777" w:rsidR="00272483" w:rsidRDefault="00272483">
            <w:pPr>
              <w:jc w:val="center"/>
              <w:rPr>
                <w:rFonts w:ascii="Times New Roman" w:eastAsia="Times New Roman" w:hAnsi="Times New Roman" w:cs="Times New Roman"/>
                <w:sz w:val="20"/>
                <w:szCs w:val="20"/>
              </w:rPr>
            </w:pPr>
          </w:p>
        </w:tc>
      </w:tr>
    </w:tbl>
    <w:p w14:paraId="60EA7EF7" w14:textId="77777777" w:rsidR="00272483" w:rsidRDefault="00272483" w:rsidP="00272483">
      <w:pPr>
        <w:jc w:val="center"/>
        <w:rPr>
          <w:rFonts w:ascii="Calibri" w:eastAsia="Times New Roman" w:hAnsi="Calibri" w:cs="Calibri"/>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272483" w14:paraId="1BD4EDDA" w14:textId="77777777" w:rsidTr="00272483">
        <w:trPr>
          <w:jc w:val="center"/>
        </w:trPr>
        <w:tc>
          <w:tcPr>
            <w:tcW w:w="0" w:type="auto"/>
            <w:shd w:val="clear" w:color="auto" w:fill="FFFFFF"/>
            <w:hideMark/>
          </w:tcPr>
          <w:p w14:paraId="1F15A12D" w14:textId="13E5DFD1" w:rsidR="00272483" w:rsidRDefault="00272483">
            <w:pPr>
              <w:jc w:val="center"/>
              <w:rPr>
                <w:rFonts w:eastAsia="Times New Roman"/>
              </w:rPr>
            </w:pPr>
            <w:r>
              <w:rPr>
                <w:rFonts w:eastAsia="Times New Roman"/>
                <w:noProof/>
                <w:color w:val="0000FF"/>
              </w:rPr>
              <w:drawing>
                <wp:inline distT="0" distB="0" distL="0" distR="0" wp14:anchorId="3563D63D" wp14:editId="4F1CE681">
                  <wp:extent cx="4572000" cy="1352550"/>
                  <wp:effectExtent l="0" t="0" r="0" b="0"/>
                  <wp:docPr id="2" name="Picture 2">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b="43651"/>
                          <a:stretch/>
                        </pic:blipFill>
                        <pic:spPr bwMode="auto">
                          <a:xfrm>
                            <a:off x="0" y="0"/>
                            <a:ext cx="4572000" cy="135255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72483" w14:paraId="0E6976AF" w14:textId="77777777" w:rsidTr="00272483">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272483" w14:paraId="7C2F1C5A" w14:textId="77777777">
              <w:trPr>
                <w:jc w:val="center"/>
              </w:trPr>
              <w:tc>
                <w:tcPr>
                  <w:tcW w:w="600" w:type="dxa"/>
                  <w:vAlign w:val="center"/>
                  <w:hideMark/>
                </w:tcPr>
                <w:p w14:paraId="192F76F7" w14:textId="77777777" w:rsidR="00272483" w:rsidRDefault="00272483">
                  <w:pPr>
                    <w:rPr>
                      <w:rFonts w:eastAsia="Times New Roman"/>
                    </w:rPr>
                  </w:pPr>
                  <w:r>
                    <w:rPr>
                      <w:rFonts w:eastAsia="Times New Roman"/>
                    </w:rPr>
                    <w:t> </w:t>
                  </w:r>
                </w:p>
              </w:tc>
              <w:tc>
                <w:tcPr>
                  <w:tcW w:w="0" w:type="auto"/>
                  <w:tcMar>
                    <w:top w:w="75" w:type="dxa"/>
                    <w:left w:w="0" w:type="dxa"/>
                    <w:bottom w:w="150" w:type="dxa"/>
                    <w:right w:w="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272483" w14:paraId="3AF73E2A" w14:textId="77777777">
                    <w:trPr>
                      <w:jc w:val="center"/>
                    </w:trPr>
                    <w:tc>
                      <w:tcPr>
                        <w:tcW w:w="0" w:type="auto"/>
                        <w:tcMar>
                          <w:top w:w="0" w:type="dxa"/>
                          <w:left w:w="0" w:type="dxa"/>
                          <w:bottom w:w="30" w:type="dxa"/>
                          <w:right w:w="0" w:type="dxa"/>
                        </w:tcMar>
                        <w:vAlign w:val="center"/>
                        <w:hideMark/>
                      </w:tcPr>
                      <w:p w14:paraId="4CF3AB16" w14:textId="77777777" w:rsidR="00272483" w:rsidRDefault="00272483">
                        <w:pPr>
                          <w:rPr>
                            <w:rFonts w:eastAsia="Times New Roman"/>
                          </w:rPr>
                        </w:pPr>
                      </w:p>
                    </w:tc>
                  </w:tr>
                  <w:tr w:rsidR="00272483" w14:paraId="1C52A08E" w14:textId="77777777">
                    <w:trPr>
                      <w:jc w:val="center"/>
                    </w:trPr>
                    <w:tc>
                      <w:tcPr>
                        <w:tcW w:w="0" w:type="auto"/>
                        <w:vAlign w:val="center"/>
                        <w:hideMark/>
                      </w:tcPr>
                      <w:p w14:paraId="3A189C90" w14:textId="77777777" w:rsidR="00272483" w:rsidRDefault="00272483">
                        <w:pPr>
                          <w:spacing w:line="255" w:lineRule="exact"/>
                          <w:rPr>
                            <w:rFonts w:ascii="Arial" w:eastAsia="Times New Roman" w:hAnsi="Arial" w:cs="Arial"/>
                            <w:color w:val="414142"/>
                            <w:sz w:val="20"/>
                            <w:szCs w:val="20"/>
                          </w:rPr>
                        </w:pPr>
                        <w:r>
                          <w:rPr>
                            <w:rFonts w:ascii="Arial" w:eastAsia="Times New Roman" w:hAnsi="Arial" w:cs="Arial"/>
                            <w:color w:val="414142"/>
                            <w:sz w:val="20"/>
                            <w:szCs w:val="20"/>
                          </w:rPr>
                          <w:br/>
                          <w:t xml:space="preserve">Click on any of the following links to be taken to NWEA Connection news articles that provide additional information:  </w:t>
                        </w:r>
                      </w:p>
                      <w:p w14:paraId="5D3B08D7" w14:textId="77777777" w:rsidR="00272483" w:rsidRDefault="00272483" w:rsidP="00F96CF9">
                        <w:pPr>
                          <w:numPr>
                            <w:ilvl w:val="0"/>
                            <w:numId w:val="1"/>
                          </w:numPr>
                          <w:spacing w:before="100" w:beforeAutospacing="1" w:after="100" w:afterAutospacing="1" w:line="255" w:lineRule="exact"/>
                          <w:rPr>
                            <w:rFonts w:ascii="Arial" w:eastAsia="Times New Roman" w:hAnsi="Arial" w:cs="Arial"/>
                            <w:color w:val="414142"/>
                            <w:sz w:val="20"/>
                            <w:szCs w:val="20"/>
                          </w:rPr>
                        </w:pPr>
                        <w:hyperlink r:id="rId10" w:tgtFrame="_blank" w:history="1">
                          <w:r>
                            <w:rPr>
                              <w:rStyle w:val="Hyperlink"/>
                              <w:rFonts w:ascii="Arial" w:eastAsia="Times New Roman" w:hAnsi="Arial" w:cs="Arial"/>
                              <w:b/>
                              <w:bCs/>
                              <w:color w:val="0D607C"/>
                              <w:sz w:val="20"/>
                              <w:szCs w:val="20"/>
                            </w:rPr>
                            <w:t>Introducing the new NWEA start page – Improving access to NWEA products and resources</w:t>
                          </w:r>
                        </w:hyperlink>
                      </w:p>
                      <w:p w14:paraId="3CCF19B7" w14:textId="77777777" w:rsidR="00272483" w:rsidRDefault="00272483" w:rsidP="00F96CF9">
                        <w:pPr>
                          <w:numPr>
                            <w:ilvl w:val="0"/>
                            <w:numId w:val="1"/>
                          </w:numPr>
                          <w:spacing w:before="100" w:beforeAutospacing="1" w:after="100" w:afterAutospacing="1" w:line="255" w:lineRule="exact"/>
                          <w:rPr>
                            <w:rFonts w:ascii="Arial" w:eastAsia="Times New Roman" w:hAnsi="Arial" w:cs="Arial"/>
                            <w:color w:val="414142"/>
                            <w:sz w:val="20"/>
                            <w:szCs w:val="20"/>
                          </w:rPr>
                        </w:pPr>
                        <w:hyperlink r:id="rId11" w:tgtFrame="_blank" w:history="1">
                          <w:r>
                            <w:rPr>
                              <w:rStyle w:val="Hyperlink"/>
                              <w:rFonts w:ascii="Arial" w:eastAsia="Times New Roman" w:hAnsi="Arial" w:cs="Arial"/>
                              <w:b/>
                              <w:bCs/>
                              <w:color w:val="0D607C"/>
                              <w:sz w:val="20"/>
                              <w:szCs w:val="20"/>
                            </w:rPr>
                            <w:t>School Profile report enhancements – Adding school aggregate and growth data</w:t>
                          </w:r>
                        </w:hyperlink>
                      </w:p>
                      <w:p w14:paraId="701A53C0" w14:textId="77777777" w:rsidR="00272483" w:rsidRDefault="00272483" w:rsidP="00F96CF9">
                        <w:pPr>
                          <w:numPr>
                            <w:ilvl w:val="0"/>
                            <w:numId w:val="1"/>
                          </w:numPr>
                          <w:spacing w:before="100" w:beforeAutospacing="1" w:after="100" w:afterAutospacing="1" w:line="255" w:lineRule="exact"/>
                          <w:rPr>
                            <w:rFonts w:ascii="Arial" w:eastAsia="Times New Roman" w:hAnsi="Arial" w:cs="Arial"/>
                            <w:color w:val="414142"/>
                            <w:sz w:val="20"/>
                            <w:szCs w:val="20"/>
                          </w:rPr>
                        </w:pPr>
                        <w:hyperlink r:id="rId12" w:tgtFrame="_blank" w:history="1">
                          <w:r>
                            <w:rPr>
                              <w:rStyle w:val="Hyperlink"/>
                              <w:rFonts w:ascii="Arial" w:eastAsia="Times New Roman" w:hAnsi="Arial" w:cs="Arial"/>
                              <w:b/>
                              <w:bCs/>
                              <w:color w:val="0D607C"/>
                              <w:sz w:val="20"/>
                              <w:szCs w:val="20"/>
                            </w:rPr>
                            <w:t>New and improved course-specific norms</w:t>
                          </w:r>
                        </w:hyperlink>
                      </w:p>
                      <w:p w14:paraId="3D0BD786" w14:textId="77777777" w:rsidR="00272483" w:rsidRDefault="00272483" w:rsidP="00F96CF9">
                        <w:pPr>
                          <w:numPr>
                            <w:ilvl w:val="0"/>
                            <w:numId w:val="1"/>
                          </w:numPr>
                          <w:spacing w:before="100" w:beforeAutospacing="1" w:after="100" w:afterAutospacing="1" w:line="255" w:lineRule="exact"/>
                          <w:rPr>
                            <w:rFonts w:ascii="Arial" w:eastAsia="Times New Roman" w:hAnsi="Arial" w:cs="Arial"/>
                            <w:color w:val="414142"/>
                            <w:sz w:val="20"/>
                            <w:szCs w:val="20"/>
                          </w:rPr>
                        </w:pPr>
                        <w:hyperlink r:id="rId13" w:tgtFrame="_blank" w:history="1">
                          <w:r>
                            <w:rPr>
                              <w:rStyle w:val="Hyperlink"/>
                              <w:rFonts w:ascii="Arial" w:eastAsia="Times New Roman" w:hAnsi="Arial" w:cs="Arial"/>
                              <w:b/>
                              <w:bCs/>
                              <w:color w:val="0D607C"/>
                              <w:sz w:val="20"/>
                              <w:szCs w:val="20"/>
                            </w:rPr>
                            <w:t>Adding auto-pause to MAP Growth Spanish reading test</w:t>
                          </w:r>
                        </w:hyperlink>
                      </w:p>
                      <w:p w14:paraId="0A580361" w14:textId="77777777" w:rsidR="00272483" w:rsidRDefault="00272483" w:rsidP="00F96CF9">
                        <w:pPr>
                          <w:numPr>
                            <w:ilvl w:val="0"/>
                            <w:numId w:val="1"/>
                          </w:numPr>
                          <w:spacing w:before="100" w:beforeAutospacing="1" w:after="100" w:afterAutospacing="1" w:line="255" w:lineRule="exact"/>
                          <w:rPr>
                            <w:rFonts w:ascii="Arial" w:eastAsia="Times New Roman" w:hAnsi="Arial" w:cs="Arial"/>
                            <w:color w:val="414142"/>
                            <w:sz w:val="20"/>
                            <w:szCs w:val="20"/>
                          </w:rPr>
                        </w:pPr>
                        <w:hyperlink r:id="rId14" w:tgtFrame="_blank" w:history="1">
                          <w:r>
                            <w:rPr>
                              <w:rStyle w:val="Hyperlink"/>
                              <w:rFonts w:ascii="Arial" w:eastAsia="Times New Roman" w:hAnsi="Arial" w:cs="Arial"/>
                              <w:b/>
                              <w:bCs/>
                              <w:color w:val="0D607C"/>
                              <w:sz w:val="20"/>
                              <w:szCs w:val="20"/>
                            </w:rPr>
                            <w:t>Enhanced item selection algorithm for select MAP Growth tests</w:t>
                          </w:r>
                        </w:hyperlink>
                      </w:p>
                      <w:p w14:paraId="6D864F97" w14:textId="77777777" w:rsidR="00272483" w:rsidRDefault="00272483" w:rsidP="00F96CF9">
                        <w:pPr>
                          <w:numPr>
                            <w:ilvl w:val="0"/>
                            <w:numId w:val="1"/>
                          </w:numPr>
                          <w:spacing w:before="100" w:beforeAutospacing="1" w:after="100" w:afterAutospacing="1" w:line="255" w:lineRule="exact"/>
                          <w:rPr>
                            <w:rFonts w:ascii="Arial" w:eastAsia="Times New Roman" w:hAnsi="Arial" w:cs="Arial"/>
                            <w:color w:val="414142"/>
                            <w:sz w:val="20"/>
                            <w:szCs w:val="20"/>
                          </w:rPr>
                        </w:pPr>
                        <w:hyperlink r:id="rId15" w:tgtFrame="_blank" w:history="1">
                          <w:r>
                            <w:rPr>
                              <w:rStyle w:val="Hyperlink"/>
                              <w:rFonts w:ascii="Arial" w:eastAsia="Times New Roman" w:hAnsi="Arial" w:cs="Arial"/>
                              <w:b/>
                              <w:bCs/>
                              <w:color w:val="0D607C"/>
                              <w:sz w:val="20"/>
                              <w:szCs w:val="20"/>
                            </w:rPr>
                            <w:t>Linking study updates – Summer 2023</w:t>
                          </w:r>
                        </w:hyperlink>
                      </w:p>
                      <w:p w14:paraId="54A84C44" w14:textId="77777777" w:rsidR="00272483" w:rsidRDefault="00272483" w:rsidP="00F96CF9">
                        <w:pPr>
                          <w:numPr>
                            <w:ilvl w:val="0"/>
                            <w:numId w:val="1"/>
                          </w:numPr>
                          <w:spacing w:before="100" w:beforeAutospacing="1" w:after="100" w:afterAutospacing="1" w:line="255" w:lineRule="exact"/>
                          <w:rPr>
                            <w:rFonts w:ascii="Arial" w:eastAsia="Times New Roman" w:hAnsi="Arial" w:cs="Arial"/>
                            <w:color w:val="414142"/>
                            <w:sz w:val="20"/>
                            <w:szCs w:val="20"/>
                          </w:rPr>
                        </w:pPr>
                        <w:hyperlink r:id="rId16" w:tgtFrame="_blank" w:history="1">
                          <w:r>
                            <w:rPr>
                              <w:rStyle w:val="Hyperlink"/>
                              <w:rFonts w:ascii="Arial" w:eastAsia="Times New Roman" w:hAnsi="Arial" w:cs="Arial"/>
                              <w:b/>
                              <w:bCs/>
                              <w:color w:val="0D607C"/>
                              <w:sz w:val="20"/>
                              <w:szCs w:val="20"/>
                            </w:rPr>
                            <w:t>Similar schools report retirement</w:t>
                          </w:r>
                        </w:hyperlink>
                      </w:p>
                      <w:p w14:paraId="5782A2A5" w14:textId="77777777" w:rsidR="00272483" w:rsidRDefault="00272483" w:rsidP="00F96CF9">
                        <w:pPr>
                          <w:numPr>
                            <w:ilvl w:val="0"/>
                            <w:numId w:val="1"/>
                          </w:numPr>
                          <w:spacing w:before="100" w:beforeAutospacing="1" w:after="100" w:afterAutospacing="1" w:line="255" w:lineRule="exact"/>
                          <w:rPr>
                            <w:rFonts w:ascii="Arial" w:eastAsia="Times New Roman" w:hAnsi="Arial" w:cs="Arial"/>
                            <w:color w:val="414142"/>
                            <w:sz w:val="20"/>
                            <w:szCs w:val="20"/>
                          </w:rPr>
                        </w:pPr>
                        <w:hyperlink r:id="rId17" w:tgtFrame="_blank" w:history="1">
                          <w:r>
                            <w:rPr>
                              <w:rStyle w:val="Hyperlink"/>
                              <w:rFonts w:ascii="Arial" w:eastAsia="Times New Roman" w:hAnsi="Arial" w:cs="Arial"/>
                              <w:b/>
                              <w:bCs/>
                              <w:color w:val="0D607C"/>
                              <w:sz w:val="20"/>
                              <w:szCs w:val="20"/>
                            </w:rPr>
                            <w:t>Learning Continuum update</w:t>
                          </w:r>
                        </w:hyperlink>
                      </w:p>
                      <w:p w14:paraId="49A67AE5" w14:textId="77777777" w:rsidR="00272483" w:rsidRDefault="00272483" w:rsidP="00F96CF9">
                        <w:pPr>
                          <w:numPr>
                            <w:ilvl w:val="0"/>
                            <w:numId w:val="1"/>
                          </w:numPr>
                          <w:spacing w:before="100" w:beforeAutospacing="1" w:after="100" w:afterAutospacing="1" w:line="255" w:lineRule="exact"/>
                          <w:rPr>
                            <w:rFonts w:ascii="Arial" w:eastAsia="Times New Roman" w:hAnsi="Arial" w:cs="Arial"/>
                            <w:color w:val="414142"/>
                            <w:sz w:val="20"/>
                            <w:szCs w:val="20"/>
                          </w:rPr>
                        </w:pPr>
                        <w:hyperlink r:id="rId18" w:tgtFrame="_blank" w:history="1">
                          <w:r>
                            <w:rPr>
                              <w:rStyle w:val="Hyperlink"/>
                              <w:rFonts w:ascii="Arial" w:eastAsia="Times New Roman" w:hAnsi="Arial" w:cs="Arial"/>
                              <w:b/>
                              <w:bCs/>
                              <w:color w:val="0D607C"/>
                              <w:sz w:val="20"/>
                              <w:szCs w:val="20"/>
                            </w:rPr>
                            <w:t>MAP Growth information from state assessments</w:t>
                          </w:r>
                        </w:hyperlink>
                      </w:p>
                      <w:p w14:paraId="12C56CB3" w14:textId="77777777" w:rsidR="00272483" w:rsidRDefault="00272483" w:rsidP="00F96CF9">
                        <w:pPr>
                          <w:numPr>
                            <w:ilvl w:val="0"/>
                            <w:numId w:val="1"/>
                          </w:numPr>
                          <w:spacing w:before="100" w:beforeAutospacing="1" w:after="100" w:afterAutospacing="1" w:line="255" w:lineRule="exact"/>
                          <w:rPr>
                            <w:rFonts w:ascii="Arial" w:eastAsia="Times New Roman" w:hAnsi="Arial" w:cs="Arial"/>
                            <w:color w:val="414142"/>
                            <w:sz w:val="20"/>
                            <w:szCs w:val="20"/>
                          </w:rPr>
                        </w:pPr>
                        <w:hyperlink r:id="rId19" w:tgtFrame="_blank" w:history="1">
                          <w:r>
                            <w:rPr>
                              <w:rStyle w:val="Hyperlink"/>
                              <w:rFonts w:ascii="Arial" w:eastAsia="Times New Roman" w:hAnsi="Arial" w:cs="Arial"/>
                              <w:b/>
                              <w:bCs/>
                              <w:color w:val="0D607C"/>
                              <w:sz w:val="20"/>
                              <w:szCs w:val="20"/>
                            </w:rPr>
                            <w:t>Technical updates</w:t>
                          </w:r>
                        </w:hyperlink>
                      </w:p>
                      <w:p w14:paraId="3AE7C9C6" w14:textId="77777777" w:rsidR="00272483" w:rsidRDefault="00272483" w:rsidP="00F96CF9">
                        <w:pPr>
                          <w:numPr>
                            <w:ilvl w:val="0"/>
                            <w:numId w:val="1"/>
                          </w:numPr>
                          <w:spacing w:before="100" w:beforeAutospacing="1" w:after="100" w:afterAutospacing="1" w:line="255" w:lineRule="exact"/>
                          <w:rPr>
                            <w:rFonts w:ascii="Arial" w:eastAsia="Times New Roman" w:hAnsi="Arial" w:cs="Arial"/>
                            <w:color w:val="414142"/>
                            <w:sz w:val="20"/>
                            <w:szCs w:val="20"/>
                          </w:rPr>
                        </w:pPr>
                        <w:hyperlink r:id="rId20" w:tgtFrame="_blank" w:history="1">
                          <w:r>
                            <w:rPr>
                              <w:rStyle w:val="Hyperlink"/>
                              <w:rFonts w:ascii="Arial" w:eastAsia="Times New Roman" w:hAnsi="Arial" w:cs="Arial"/>
                              <w:b/>
                              <w:bCs/>
                              <w:color w:val="0D607C"/>
                              <w:sz w:val="20"/>
                              <w:szCs w:val="20"/>
                            </w:rPr>
                            <w:t>Test updates</w:t>
                          </w:r>
                        </w:hyperlink>
                      </w:p>
                      <w:p w14:paraId="693473FD" w14:textId="77777777" w:rsidR="00272483" w:rsidRDefault="00272483">
                        <w:pPr>
                          <w:spacing w:line="255" w:lineRule="exact"/>
                          <w:rPr>
                            <w:rFonts w:ascii="Arial" w:eastAsia="Times New Roman" w:hAnsi="Arial" w:cs="Arial"/>
                            <w:color w:val="414142"/>
                            <w:sz w:val="20"/>
                            <w:szCs w:val="20"/>
                          </w:rPr>
                        </w:pPr>
                        <w:r>
                          <w:rPr>
                            <w:rFonts w:ascii="Arial" w:eastAsia="Times New Roman" w:hAnsi="Arial" w:cs="Arial"/>
                            <w:color w:val="414142"/>
                            <w:sz w:val="20"/>
                            <w:szCs w:val="20"/>
                          </w:rPr>
                          <w:lastRenderedPageBreak/>
                          <w:t xml:space="preserve">You can find all the 2023 back-to-school information on the </w:t>
                        </w:r>
                        <w:hyperlink r:id="rId21" w:tgtFrame="_blank" w:history="1">
                          <w:r>
                            <w:rPr>
                              <w:rStyle w:val="Hyperlink"/>
                              <w:rFonts w:ascii="Arial" w:eastAsia="Times New Roman" w:hAnsi="Arial" w:cs="Arial"/>
                              <w:b/>
                              <w:bCs/>
                              <w:color w:val="0D607C"/>
                              <w:sz w:val="20"/>
                              <w:szCs w:val="20"/>
                            </w:rPr>
                            <w:t>NWEA Connection Product Updates page</w:t>
                          </w:r>
                        </w:hyperlink>
                        <w:r>
                          <w:rPr>
                            <w:rFonts w:ascii="Arial" w:eastAsia="Times New Roman" w:hAnsi="Arial" w:cs="Arial"/>
                            <w:color w:val="414142"/>
                            <w:sz w:val="20"/>
                            <w:szCs w:val="20"/>
                          </w:rPr>
                          <w:t xml:space="preserve">. </w:t>
                        </w:r>
                      </w:p>
                    </w:tc>
                  </w:tr>
                </w:tbl>
                <w:p w14:paraId="28E633CA" w14:textId="77777777" w:rsidR="00272483" w:rsidRDefault="00272483">
                  <w:pPr>
                    <w:jc w:val="center"/>
                    <w:rPr>
                      <w:rFonts w:ascii="Times New Roman" w:eastAsia="Times New Roman" w:hAnsi="Times New Roman" w:cs="Times New Roman"/>
                      <w:sz w:val="20"/>
                      <w:szCs w:val="20"/>
                    </w:rPr>
                  </w:pPr>
                </w:p>
              </w:tc>
              <w:tc>
                <w:tcPr>
                  <w:tcW w:w="600" w:type="dxa"/>
                  <w:vAlign w:val="center"/>
                  <w:hideMark/>
                </w:tcPr>
                <w:p w14:paraId="225D9BCF" w14:textId="77777777" w:rsidR="00272483" w:rsidRDefault="00272483">
                  <w:pPr>
                    <w:rPr>
                      <w:rFonts w:ascii="Calibri" w:eastAsia="Times New Roman" w:hAnsi="Calibri" w:cs="Calibri"/>
                    </w:rPr>
                  </w:pPr>
                  <w:r>
                    <w:rPr>
                      <w:rFonts w:eastAsia="Times New Roman"/>
                    </w:rPr>
                    <w:lastRenderedPageBreak/>
                    <w:t> </w:t>
                  </w:r>
                </w:p>
              </w:tc>
            </w:tr>
          </w:tbl>
          <w:p w14:paraId="365FA5D4" w14:textId="77777777" w:rsidR="00272483" w:rsidRDefault="00272483">
            <w:pPr>
              <w:jc w:val="center"/>
              <w:rPr>
                <w:rFonts w:ascii="Times New Roman" w:eastAsia="Times New Roman" w:hAnsi="Times New Roman" w:cs="Times New Roman"/>
                <w:sz w:val="20"/>
                <w:szCs w:val="20"/>
              </w:rPr>
            </w:pPr>
          </w:p>
        </w:tc>
      </w:tr>
      <w:tr w:rsidR="00272483" w14:paraId="046D17A6" w14:textId="77777777" w:rsidTr="00272483">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272483" w14:paraId="456BAED8" w14:textId="77777777">
              <w:trPr>
                <w:jc w:val="center"/>
              </w:trPr>
              <w:tc>
                <w:tcPr>
                  <w:tcW w:w="600" w:type="dxa"/>
                  <w:vAlign w:val="center"/>
                  <w:hideMark/>
                </w:tcPr>
                <w:p w14:paraId="74E5338F" w14:textId="77777777" w:rsidR="00272483" w:rsidRDefault="00272483">
                  <w:pPr>
                    <w:rPr>
                      <w:rFonts w:eastAsia="Times New Roman"/>
                    </w:rPr>
                  </w:pPr>
                  <w:r>
                    <w:rPr>
                      <w:rFonts w:eastAsia="Times New Roman"/>
                    </w:rPr>
                    <w:lastRenderedPageBreak/>
                    <w:t> </w:t>
                  </w:r>
                </w:p>
              </w:tc>
              <w:tc>
                <w:tcPr>
                  <w:tcW w:w="0" w:type="auto"/>
                  <w:tcMar>
                    <w:top w:w="75" w:type="dxa"/>
                    <w:left w:w="0" w:type="dxa"/>
                    <w:bottom w:w="150" w:type="dxa"/>
                    <w:right w:w="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272483" w14:paraId="1B2C1175" w14:textId="77777777">
                    <w:trPr>
                      <w:jc w:val="center"/>
                    </w:trPr>
                    <w:tc>
                      <w:tcPr>
                        <w:tcW w:w="0" w:type="auto"/>
                        <w:tcMar>
                          <w:top w:w="0" w:type="dxa"/>
                          <w:left w:w="0" w:type="dxa"/>
                          <w:bottom w:w="30" w:type="dxa"/>
                          <w:right w:w="0" w:type="dxa"/>
                        </w:tcMar>
                        <w:vAlign w:val="center"/>
                        <w:hideMark/>
                      </w:tcPr>
                      <w:p w14:paraId="17F7DED3" w14:textId="77777777" w:rsidR="00272483" w:rsidRDefault="00272483">
                        <w:pPr>
                          <w:spacing w:line="300" w:lineRule="exact"/>
                          <w:rPr>
                            <w:rFonts w:ascii="Arial" w:eastAsia="Times New Roman" w:hAnsi="Arial" w:cs="Arial"/>
                            <w:color w:val="AD3B22"/>
                            <w:sz w:val="24"/>
                            <w:szCs w:val="24"/>
                          </w:rPr>
                        </w:pPr>
                        <w:r>
                          <w:rPr>
                            <w:rStyle w:val="Strong"/>
                            <w:rFonts w:ascii="Arial" w:eastAsia="Times New Roman" w:hAnsi="Arial" w:cs="Arial"/>
                            <w:color w:val="AD3B22"/>
                            <w:sz w:val="24"/>
                            <w:szCs w:val="24"/>
                          </w:rPr>
                          <w:t>Preview – Back-to-school 2024</w:t>
                        </w:r>
                        <w:r>
                          <w:rPr>
                            <w:rFonts w:ascii="Arial" w:eastAsia="Times New Roman" w:hAnsi="Arial" w:cs="Arial"/>
                            <w:color w:val="AD3B22"/>
                            <w:sz w:val="24"/>
                            <w:szCs w:val="24"/>
                          </w:rPr>
                          <w:t xml:space="preserve"> </w:t>
                        </w:r>
                      </w:p>
                    </w:tc>
                  </w:tr>
                  <w:tr w:rsidR="00272483" w14:paraId="21D7C0C8" w14:textId="77777777">
                    <w:trPr>
                      <w:jc w:val="center"/>
                    </w:trPr>
                    <w:tc>
                      <w:tcPr>
                        <w:tcW w:w="0" w:type="auto"/>
                        <w:vAlign w:val="center"/>
                        <w:hideMark/>
                      </w:tcPr>
                      <w:p w14:paraId="04A66FF4" w14:textId="77777777" w:rsidR="00272483" w:rsidRDefault="00272483">
                        <w:pPr>
                          <w:spacing w:line="255" w:lineRule="exact"/>
                          <w:rPr>
                            <w:rFonts w:ascii="Arial" w:eastAsia="Times New Roman" w:hAnsi="Arial" w:cs="Arial"/>
                            <w:color w:val="414142"/>
                            <w:sz w:val="20"/>
                            <w:szCs w:val="20"/>
                          </w:rPr>
                        </w:pPr>
                        <w:r>
                          <w:rPr>
                            <w:rFonts w:ascii="Arial" w:eastAsia="Times New Roman" w:hAnsi="Arial" w:cs="Arial"/>
                            <w:color w:val="414142"/>
                            <w:sz w:val="20"/>
                            <w:szCs w:val="20"/>
                          </w:rPr>
                          <w:t xml:space="preserve">Click on the link below to be taken to an NWEA Connection news article that provides additional information: </w:t>
                        </w:r>
                      </w:p>
                      <w:p w14:paraId="00218AD5" w14:textId="77777777" w:rsidR="00272483" w:rsidRDefault="00272483" w:rsidP="00F96CF9">
                        <w:pPr>
                          <w:numPr>
                            <w:ilvl w:val="0"/>
                            <w:numId w:val="2"/>
                          </w:numPr>
                          <w:spacing w:before="100" w:beforeAutospacing="1" w:after="100" w:afterAutospacing="1" w:line="255" w:lineRule="exact"/>
                          <w:rPr>
                            <w:rFonts w:ascii="Arial" w:eastAsia="Times New Roman" w:hAnsi="Arial" w:cs="Arial"/>
                            <w:color w:val="414142"/>
                            <w:sz w:val="20"/>
                            <w:szCs w:val="20"/>
                          </w:rPr>
                        </w:pPr>
                        <w:hyperlink r:id="rId22" w:tgtFrame="_blank" w:history="1">
                          <w:r>
                            <w:rPr>
                              <w:rStyle w:val="Hyperlink"/>
                              <w:rFonts w:ascii="Arial" w:eastAsia="Times New Roman" w:hAnsi="Arial" w:cs="Arial"/>
                              <w:b/>
                              <w:bCs/>
                              <w:color w:val="0D607C"/>
                              <w:sz w:val="20"/>
                              <w:szCs w:val="20"/>
                            </w:rPr>
                            <w:t>Legacy report retirement – Helping partners transition to the interactive Profile reports</w:t>
                          </w:r>
                        </w:hyperlink>
                      </w:p>
                    </w:tc>
                  </w:tr>
                </w:tbl>
                <w:p w14:paraId="6D0B835C" w14:textId="77777777" w:rsidR="00272483" w:rsidRDefault="00272483">
                  <w:pPr>
                    <w:jc w:val="center"/>
                    <w:rPr>
                      <w:rFonts w:ascii="Times New Roman" w:eastAsia="Times New Roman" w:hAnsi="Times New Roman" w:cs="Times New Roman"/>
                      <w:sz w:val="20"/>
                      <w:szCs w:val="20"/>
                    </w:rPr>
                  </w:pPr>
                </w:p>
              </w:tc>
              <w:tc>
                <w:tcPr>
                  <w:tcW w:w="600" w:type="dxa"/>
                  <w:vAlign w:val="center"/>
                  <w:hideMark/>
                </w:tcPr>
                <w:p w14:paraId="6DBB4C51" w14:textId="77777777" w:rsidR="00272483" w:rsidRDefault="00272483">
                  <w:pPr>
                    <w:rPr>
                      <w:rFonts w:ascii="Calibri" w:eastAsia="Times New Roman" w:hAnsi="Calibri" w:cs="Calibri"/>
                    </w:rPr>
                  </w:pPr>
                  <w:r>
                    <w:rPr>
                      <w:rFonts w:eastAsia="Times New Roman"/>
                    </w:rPr>
                    <w:t> </w:t>
                  </w:r>
                </w:p>
              </w:tc>
            </w:tr>
          </w:tbl>
          <w:p w14:paraId="4F1F7234" w14:textId="77777777" w:rsidR="00272483" w:rsidRDefault="00272483">
            <w:pPr>
              <w:jc w:val="center"/>
              <w:rPr>
                <w:rFonts w:ascii="Times New Roman" w:eastAsia="Times New Roman" w:hAnsi="Times New Roman" w:cs="Times New Roman"/>
                <w:sz w:val="20"/>
                <w:szCs w:val="20"/>
              </w:rPr>
            </w:pPr>
          </w:p>
        </w:tc>
      </w:tr>
      <w:tr w:rsidR="00272483" w14:paraId="1DD4F50B" w14:textId="77777777" w:rsidTr="00272483">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272483" w14:paraId="17DEEAC4" w14:textId="77777777">
              <w:trPr>
                <w:jc w:val="center"/>
              </w:trPr>
              <w:tc>
                <w:tcPr>
                  <w:tcW w:w="600" w:type="dxa"/>
                  <w:vAlign w:val="center"/>
                  <w:hideMark/>
                </w:tcPr>
                <w:p w14:paraId="3A9565B0" w14:textId="77777777" w:rsidR="00272483" w:rsidRDefault="00272483">
                  <w:pPr>
                    <w:rPr>
                      <w:rFonts w:eastAsia="Times New Roman"/>
                    </w:rPr>
                  </w:pPr>
                  <w:r>
                    <w:rPr>
                      <w:rFonts w:eastAsia="Times New Roman"/>
                    </w:rPr>
                    <w:t> </w:t>
                  </w:r>
                </w:p>
              </w:tc>
              <w:tc>
                <w:tcPr>
                  <w:tcW w:w="0" w:type="auto"/>
                  <w:tcMar>
                    <w:top w:w="75" w:type="dxa"/>
                    <w:left w:w="0" w:type="dxa"/>
                    <w:bottom w:w="150" w:type="dxa"/>
                    <w:right w:w="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272483" w14:paraId="6FEEAF46" w14:textId="77777777">
                    <w:trPr>
                      <w:jc w:val="center"/>
                    </w:trPr>
                    <w:tc>
                      <w:tcPr>
                        <w:tcW w:w="0" w:type="auto"/>
                        <w:tcMar>
                          <w:top w:w="0" w:type="dxa"/>
                          <w:left w:w="0" w:type="dxa"/>
                          <w:bottom w:w="30" w:type="dxa"/>
                          <w:right w:w="0" w:type="dxa"/>
                        </w:tcMar>
                        <w:vAlign w:val="center"/>
                        <w:hideMark/>
                      </w:tcPr>
                      <w:p w14:paraId="106AE563" w14:textId="77777777" w:rsidR="00272483" w:rsidRDefault="00272483">
                        <w:pPr>
                          <w:spacing w:line="300" w:lineRule="exact"/>
                          <w:rPr>
                            <w:rFonts w:ascii="Arial" w:eastAsia="Times New Roman" w:hAnsi="Arial" w:cs="Arial"/>
                            <w:color w:val="AD3B22"/>
                            <w:sz w:val="24"/>
                            <w:szCs w:val="24"/>
                          </w:rPr>
                        </w:pPr>
                        <w:r>
                          <w:rPr>
                            <w:rStyle w:val="Strong"/>
                            <w:rFonts w:ascii="Arial" w:eastAsia="Times New Roman" w:hAnsi="Arial" w:cs="Arial"/>
                            <w:color w:val="AD3B22"/>
                            <w:sz w:val="24"/>
                            <w:szCs w:val="24"/>
                          </w:rPr>
                          <w:t>Important information</w:t>
                        </w:r>
                        <w:r>
                          <w:rPr>
                            <w:rFonts w:ascii="Arial" w:eastAsia="Times New Roman" w:hAnsi="Arial" w:cs="Arial"/>
                            <w:color w:val="AD3B22"/>
                            <w:sz w:val="24"/>
                            <w:szCs w:val="24"/>
                          </w:rPr>
                          <w:t xml:space="preserve"> </w:t>
                        </w:r>
                        <w:r>
                          <w:rPr>
                            <w:rFonts w:ascii="Arial" w:eastAsia="Times New Roman" w:hAnsi="Arial" w:cs="Arial"/>
                            <w:color w:val="AD3B22"/>
                            <w:sz w:val="24"/>
                            <w:szCs w:val="24"/>
                          </w:rPr>
                          <w:br/>
                        </w:r>
                        <w:r>
                          <w:rPr>
                            <w:rStyle w:val="Strong"/>
                            <w:rFonts w:ascii="Arial" w:eastAsia="Times New Roman" w:hAnsi="Arial" w:cs="Arial"/>
                            <w:color w:val="006132"/>
                            <w:sz w:val="21"/>
                            <w:szCs w:val="21"/>
                          </w:rPr>
                          <w:t>Professional learning – New for back-to-school 2023</w:t>
                        </w:r>
                        <w:r>
                          <w:rPr>
                            <w:rFonts w:ascii="Arial" w:eastAsia="Times New Roman" w:hAnsi="Arial" w:cs="Arial"/>
                            <w:color w:val="AD3B22"/>
                            <w:sz w:val="24"/>
                            <w:szCs w:val="24"/>
                          </w:rPr>
                          <w:t xml:space="preserve"> </w:t>
                        </w:r>
                      </w:p>
                    </w:tc>
                  </w:tr>
                  <w:tr w:rsidR="00272483" w14:paraId="183DBAF7" w14:textId="77777777">
                    <w:trPr>
                      <w:jc w:val="center"/>
                    </w:trPr>
                    <w:tc>
                      <w:tcPr>
                        <w:tcW w:w="0" w:type="auto"/>
                        <w:vAlign w:val="center"/>
                        <w:hideMark/>
                      </w:tcPr>
                      <w:p w14:paraId="32C705FE" w14:textId="77777777" w:rsidR="00272483" w:rsidRDefault="00272483">
                        <w:pPr>
                          <w:spacing w:line="255" w:lineRule="exact"/>
                          <w:rPr>
                            <w:rFonts w:ascii="Arial" w:eastAsia="Times New Roman" w:hAnsi="Arial" w:cs="Arial"/>
                            <w:color w:val="414142"/>
                            <w:sz w:val="20"/>
                            <w:szCs w:val="20"/>
                          </w:rPr>
                        </w:pPr>
                        <w:r>
                          <w:rPr>
                            <w:rFonts w:ascii="Arial" w:eastAsia="Times New Roman" w:hAnsi="Arial" w:cs="Arial"/>
                            <w:color w:val="414142"/>
                            <w:sz w:val="20"/>
                            <w:szCs w:val="20"/>
                          </w:rPr>
                          <w:t xml:space="preserve">Exciting updates and additions to our professional learning portfolio will be ready for delivery in July! You’ll find enhancements to our MAP® Growth™ professional learning offerings, expanded offerings for math and literacy instructional practice, and new instructional coaching services to help bring impactful instructional change to the classroom that helps all students grow.  </w:t>
                        </w:r>
                        <w:hyperlink r:id="rId23" w:tgtFrame="_blank" w:history="1">
                          <w:r>
                            <w:rPr>
                              <w:rStyle w:val="Hyperlink"/>
                              <w:rFonts w:ascii="Arial" w:eastAsia="Times New Roman" w:hAnsi="Arial" w:cs="Arial"/>
                              <w:b/>
                              <w:bCs/>
                              <w:color w:val="0D607C"/>
                              <w:sz w:val="20"/>
                              <w:szCs w:val="20"/>
                            </w:rPr>
                            <w:t>Learn more</w:t>
                          </w:r>
                        </w:hyperlink>
                        <w:r>
                          <w:rPr>
                            <w:rFonts w:ascii="Arial" w:eastAsia="Times New Roman" w:hAnsi="Arial" w:cs="Arial"/>
                            <w:color w:val="414142"/>
                            <w:sz w:val="20"/>
                            <w:szCs w:val="20"/>
                          </w:rPr>
                          <w:t xml:space="preserve">. </w:t>
                        </w:r>
                      </w:p>
                    </w:tc>
                  </w:tr>
                </w:tbl>
                <w:p w14:paraId="133A5978" w14:textId="77777777" w:rsidR="00272483" w:rsidRDefault="00272483">
                  <w:pPr>
                    <w:jc w:val="center"/>
                    <w:rPr>
                      <w:rFonts w:ascii="Times New Roman" w:eastAsia="Times New Roman" w:hAnsi="Times New Roman" w:cs="Times New Roman"/>
                      <w:sz w:val="20"/>
                      <w:szCs w:val="20"/>
                    </w:rPr>
                  </w:pPr>
                </w:p>
              </w:tc>
              <w:tc>
                <w:tcPr>
                  <w:tcW w:w="600" w:type="dxa"/>
                  <w:vAlign w:val="center"/>
                  <w:hideMark/>
                </w:tcPr>
                <w:p w14:paraId="40870BDD" w14:textId="77777777" w:rsidR="00272483" w:rsidRDefault="00272483">
                  <w:pPr>
                    <w:rPr>
                      <w:rFonts w:ascii="Calibri" w:eastAsia="Times New Roman" w:hAnsi="Calibri" w:cs="Calibri"/>
                    </w:rPr>
                  </w:pPr>
                  <w:r>
                    <w:rPr>
                      <w:rFonts w:eastAsia="Times New Roman"/>
                    </w:rPr>
                    <w:t> </w:t>
                  </w:r>
                </w:p>
              </w:tc>
            </w:tr>
          </w:tbl>
          <w:p w14:paraId="5DE10DA2" w14:textId="77777777" w:rsidR="00272483" w:rsidRDefault="00272483">
            <w:pPr>
              <w:jc w:val="center"/>
              <w:rPr>
                <w:rFonts w:ascii="Times New Roman" w:eastAsia="Times New Roman" w:hAnsi="Times New Roman" w:cs="Times New Roman"/>
                <w:sz w:val="20"/>
                <w:szCs w:val="20"/>
              </w:rPr>
            </w:pPr>
          </w:p>
        </w:tc>
      </w:tr>
      <w:tr w:rsidR="00272483" w14:paraId="172B95A4" w14:textId="77777777" w:rsidTr="00272483">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272483" w14:paraId="60AF60A6" w14:textId="77777777">
              <w:trPr>
                <w:jc w:val="center"/>
              </w:trPr>
              <w:tc>
                <w:tcPr>
                  <w:tcW w:w="600" w:type="dxa"/>
                  <w:vAlign w:val="center"/>
                  <w:hideMark/>
                </w:tcPr>
                <w:p w14:paraId="011F1FF1" w14:textId="77777777" w:rsidR="00272483" w:rsidRDefault="00272483">
                  <w:pPr>
                    <w:rPr>
                      <w:rFonts w:eastAsia="Times New Roman"/>
                    </w:rPr>
                  </w:pPr>
                  <w:r>
                    <w:rPr>
                      <w:rFonts w:eastAsia="Times New Roman"/>
                    </w:rPr>
                    <w:t> </w:t>
                  </w:r>
                </w:p>
              </w:tc>
              <w:tc>
                <w:tcPr>
                  <w:tcW w:w="0" w:type="auto"/>
                  <w:tcMar>
                    <w:top w:w="75" w:type="dxa"/>
                    <w:left w:w="0" w:type="dxa"/>
                    <w:bottom w:w="150" w:type="dxa"/>
                    <w:right w:w="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272483" w14:paraId="38A350E3" w14:textId="77777777">
                    <w:trPr>
                      <w:jc w:val="center"/>
                    </w:trPr>
                    <w:tc>
                      <w:tcPr>
                        <w:tcW w:w="0" w:type="auto"/>
                        <w:tcMar>
                          <w:top w:w="0" w:type="dxa"/>
                          <w:left w:w="0" w:type="dxa"/>
                          <w:bottom w:w="30" w:type="dxa"/>
                          <w:right w:w="0" w:type="dxa"/>
                        </w:tcMar>
                        <w:vAlign w:val="center"/>
                        <w:hideMark/>
                      </w:tcPr>
                      <w:p w14:paraId="22191E12" w14:textId="77777777" w:rsidR="00272483" w:rsidRDefault="00272483">
                        <w:pPr>
                          <w:rPr>
                            <w:rFonts w:eastAsia="Times New Roman"/>
                          </w:rPr>
                        </w:pPr>
                      </w:p>
                    </w:tc>
                  </w:tr>
                  <w:tr w:rsidR="00272483" w14:paraId="29C04F18" w14:textId="77777777">
                    <w:trPr>
                      <w:jc w:val="center"/>
                    </w:trPr>
                    <w:tc>
                      <w:tcPr>
                        <w:tcW w:w="0" w:type="auto"/>
                        <w:vAlign w:val="center"/>
                        <w:hideMark/>
                      </w:tcPr>
                      <w:p w14:paraId="6C62EA38" w14:textId="77777777" w:rsidR="00272483" w:rsidRDefault="00272483">
                        <w:pPr>
                          <w:spacing w:line="255" w:lineRule="exact"/>
                          <w:rPr>
                            <w:rFonts w:ascii="Arial" w:eastAsia="Times New Roman" w:hAnsi="Arial" w:cs="Arial"/>
                            <w:color w:val="414142"/>
                            <w:sz w:val="20"/>
                            <w:szCs w:val="20"/>
                          </w:rPr>
                        </w:pPr>
                        <w:r>
                          <w:rPr>
                            <w:rStyle w:val="Strong"/>
                            <w:rFonts w:ascii="Arial" w:eastAsia="Times New Roman" w:hAnsi="Arial" w:cs="Arial"/>
                            <w:color w:val="006132"/>
                            <w:sz w:val="20"/>
                            <w:szCs w:val="20"/>
                          </w:rPr>
                          <w:t xml:space="preserve">Beat the heat with July professional learning sessions </w:t>
                        </w:r>
                        <w:proofErr w:type="gramStart"/>
                        <w:r>
                          <w:rPr>
                            <w:rStyle w:val="Strong"/>
                            <w:rFonts w:ascii="Arial" w:eastAsia="Times New Roman" w:hAnsi="Arial" w:cs="Arial"/>
                            <w:color w:val="006132"/>
                            <w:sz w:val="20"/>
                            <w:szCs w:val="20"/>
                          </w:rPr>
                          <w:t>right-sized</w:t>
                        </w:r>
                        <w:proofErr w:type="gramEnd"/>
                        <w:r>
                          <w:rPr>
                            <w:rStyle w:val="Strong"/>
                            <w:rFonts w:ascii="Arial" w:eastAsia="Times New Roman" w:hAnsi="Arial" w:cs="Arial"/>
                            <w:color w:val="006132"/>
                            <w:sz w:val="20"/>
                            <w:szCs w:val="20"/>
                          </w:rPr>
                          <w:t xml:space="preserve"> for summer</w:t>
                        </w:r>
                        <w:r>
                          <w:rPr>
                            <w:rFonts w:ascii="Arial" w:eastAsia="Times New Roman" w:hAnsi="Arial" w:cs="Arial"/>
                            <w:color w:val="414142"/>
                            <w:sz w:val="20"/>
                            <w:szCs w:val="20"/>
                          </w:rPr>
                          <w:t xml:space="preserve"> </w:t>
                        </w:r>
                        <w:r>
                          <w:rPr>
                            <w:rFonts w:ascii="Arial" w:eastAsia="Times New Roman" w:hAnsi="Arial" w:cs="Arial"/>
                            <w:color w:val="414142"/>
                            <w:sz w:val="20"/>
                            <w:szCs w:val="20"/>
                          </w:rPr>
                          <w:br/>
                          <w:t xml:space="preserve">We’re excited to announce the return of the </w:t>
                        </w:r>
                        <w:r>
                          <w:rPr>
                            <w:rStyle w:val="Strong"/>
                            <w:rFonts w:ascii="Arial" w:eastAsia="Times New Roman" w:hAnsi="Arial" w:cs="Arial"/>
                            <w:color w:val="414142"/>
                            <w:sz w:val="20"/>
                            <w:szCs w:val="20"/>
                          </w:rPr>
                          <w:t>NWEA Summer Learning Series</w:t>
                        </w:r>
                        <w:r>
                          <w:rPr>
                            <w:rFonts w:ascii="Arial" w:eastAsia="Times New Roman" w:hAnsi="Arial" w:cs="Arial"/>
                            <w:color w:val="414142"/>
                            <w:sz w:val="20"/>
                            <w:szCs w:val="20"/>
                          </w:rPr>
                          <w:t xml:space="preserve">. These virtual sessions help educators connect MAP results to high-impact, content-focused practices to improve outcomes and advance equity. With sessions on math and literacy, creating supportive classrooms, and responsive learning cycles, there are opportunities for every educator to refine and develop their skills. </w:t>
                        </w:r>
                        <w:hyperlink r:id="rId24" w:tgtFrame="_blank" w:history="1">
                          <w:r>
                            <w:rPr>
                              <w:rStyle w:val="Hyperlink"/>
                              <w:rFonts w:ascii="Arial" w:eastAsia="Times New Roman" w:hAnsi="Arial" w:cs="Arial"/>
                              <w:b/>
                              <w:bCs/>
                              <w:color w:val="0D607C"/>
                              <w:sz w:val="20"/>
                              <w:szCs w:val="20"/>
                            </w:rPr>
                            <w:t>Learn more and register</w:t>
                          </w:r>
                        </w:hyperlink>
                        <w:r>
                          <w:rPr>
                            <w:rFonts w:ascii="Arial" w:eastAsia="Times New Roman" w:hAnsi="Arial" w:cs="Arial"/>
                            <w:color w:val="414142"/>
                            <w:sz w:val="20"/>
                            <w:szCs w:val="20"/>
                          </w:rPr>
                          <w:t xml:space="preserve"> for upcoming sessions in July. </w:t>
                        </w:r>
                      </w:p>
                    </w:tc>
                  </w:tr>
                </w:tbl>
                <w:p w14:paraId="51A72329" w14:textId="77777777" w:rsidR="00272483" w:rsidRDefault="00272483">
                  <w:pPr>
                    <w:jc w:val="center"/>
                    <w:rPr>
                      <w:rFonts w:ascii="Times New Roman" w:eastAsia="Times New Roman" w:hAnsi="Times New Roman" w:cs="Times New Roman"/>
                      <w:sz w:val="20"/>
                      <w:szCs w:val="20"/>
                    </w:rPr>
                  </w:pPr>
                </w:p>
              </w:tc>
              <w:tc>
                <w:tcPr>
                  <w:tcW w:w="600" w:type="dxa"/>
                  <w:vAlign w:val="center"/>
                  <w:hideMark/>
                </w:tcPr>
                <w:p w14:paraId="13FCB4C3" w14:textId="77777777" w:rsidR="00272483" w:rsidRDefault="00272483">
                  <w:pPr>
                    <w:rPr>
                      <w:rFonts w:ascii="Calibri" w:eastAsia="Times New Roman" w:hAnsi="Calibri" w:cs="Calibri"/>
                    </w:rPr>
                  </w:pPr>
                  <w:r>
                    <w:rPr>
                      <w:rFonts w:eastAsia="Times New Roman"/>
                    </w:rPr>
                    <w:t> </w:t>
                  </w:r>
                </w:p>
              </w:tc>
            </w:tr>
          </w:tbl>
          <w:p w14:paraId="431BA8E8" w14:textId="77777777" w:rsidR="00272483" w:rsidRDefault="00272483">
            <w:pPr>
              <w:jc w:val="center"/>
              <w:rPr>
                <w:rFonts w:ascii="Times New Roman" w:eastAsia="Times New Roman" w:hAnsi="Times New Roman" w:cs="Times New Roman"/>
                <w:sz w:val="20"/>
                <w:szCs w:val="20"/>
              </w:rPr>
            </w:pPr>
          </w:p>
        </w:tc>
      </w:tr>
      <w:tr w:rsidR="00272483" w14:paraId="013E36D6" w14:textId="77777777" w:rsidTr="00272483">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272483" w14:paraId="34D6E161" w14:textId="77777777">
              <w:trPr>
                <w:jc w:val="center"/>
              </w:trPr>
              <w:tc>
                <w:tcPr>
                  <w:tcW w:w="600" w:type="dxa"/>
                  <w:vAlign w:val="center"/>
                  <w:hideMark/>
                </w:tcPr>
                <w:p w14:paraId="085CDE46" w14:textId="77777777" w:rsidR="00272483" w:rsidRDefault="00272483">
                  <w:pPr>
                    <w:rPr>
                      <w:rFonts w:eastAsia="Times New Roman"/>
                    </w:rPr>
                  </w:pPr>
                  <w:r>
                    <w:rPr>
                      <w:rFonts w:eastAsia="Times New Roman"/>
                    </w:rPr>
                    <w:t> </w:t>
                  </w:r>
                </w:p>
              </w:tc>
              <w:tc>
                <w:tcPr>
                  <w:tcW w:w="0" w:type="auto"/>
                  <w:tcMar>
                    <w:top w:w="75" w:type="dxa"/>
                    <w:left w:w="0" w:type="dxa"/>
                    <w:bottom w:w="150" w:type="dxa"/>
                    <w:right w:w="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272483" w14:paraId="23F731B3" w14:textId="77777777">
                    <w:trPr>
                      <w:jc w:val="center"/>
                    </w:trPr>
                    <w:tc>
                      <w:tcPr>
                        <w:tcW w:w="0" w:type="auto"/>
                        <w:tcMar>
                          <w:top w:w="0" w:type="dxa"/>
                          <w:left w:w="0" w:type="dxa"/>
                          <w:bottom w:w="30" w:type="dxa"/>
                          <w:right w:w="0" w:type="dxa"/>
                        </w:tcMar>
                        <w:vAlign w:val="center"/>
                        <w:hideMark/>
                      </w:tcPr>
                      <w:p w14:paraId="6DC7C5AB" w14:textId="77777777" w:rsidR="00272483" w:rsidRDefault="00272483">
                        <w:pPr>
                          <w:rPr>
                            <w:rFonts w:eastAsia="Times New Roman"/>
                          </w:rPr>
                        </w:pPr>
                      </w:p>
                    </w:tc>
                  </w:tr>
                  <w:tr w:rsidR="00272483" w14:paraId="25A19F7F" w14:textId="77777777">
                    <w:trPr>
                      <w:jc w:val="center"/>
                    </w:trPr>
                    <w:tc>
                      <w:tcPr>
                        <w:tcW w:w="0" w:type="auto"/>
                        <w:vAlign w:val="center"/>
                        <w:hideMark/>
                      </w:tcPr>
                      <w:p w14:paraId="5D3A6E2D" w14:textId="77777777" w:rsidR="00272483" w:rsidRDefault="00272483">
                        <w:pPr>
                          <w:spacing w:line="255" w:lineRule="exact"/>
                          <w:rPr>
                            <w:rFonts w:ascii="Arial" w:eastAsia="Times New Roman" w:hAnsi="Arial" w:cs="Arial"/>
                            <w:color w:val="414142"/>
                            <w:sz w:val="20"/>
                            <w:szCs w:val="20"/>
                          </w:rPr>
                        </w:pPr>
                        <w:r>
                          <w:rPr>
                            <w:rStyle w:val="normaltextrun"/>
                            <w:rFonts w:ascii="Arial" w:eastAsia="Times New Roman" w:hAnsi="Arial" w:cs="Arial"/>
                            <w:b/>
                            <w:bCs/>
                            <w:color w:val="00612C"/>
                            <w:sz w:val="21"/>
                            <w:szCs w:val="21"/>
                            <w:shd w:val="clear" w:color="auto" w:fill="FFFFFF"/>
                          </w:rPr>
                          <w:t>Partnership spotlight – Summer learning and instructional connections</w:t>
                        </w:r>
                        <w:r>
                          <w:rPr>
                            <w:rFonts w:ascii="Arial" w:eastAsia="Times New Roman" w:hAnsi="Arial" w:cs="Arial"/>
                            <w:color w:val="414142"/>
                            <w:sz w:val="20"/>
                            <w:szCs w:val="20"/>
                          </w:rPr>
                          <w:t xml:space="preserve"> </w:t>
                        </w:r>
                        <w:r>
                          <w:rPr>
                            <w:rFonts w:ascii="Arial" w:eastAsia="Times New Roman" w:hAnsi="Arial" w:cs="Arial"/>
                            <w:color w:val="414142"/>
                            <w:sz w:val="20"/>
                            <w:szCs w:val="20"/>
                          </w:rPr>
                          <w:br/>
                          <w:t xml:space="preserve">Are you using instructional resources to support summer learning? If they are one of our 30+ instructional connections, you can leverage MAP Growth data to inform personalized content for your students. </w:t>
                        </w:r>
                        <w:hyperlink r:id="rId25" w:tgtFrame="_blank" w:history="1">
                          <w:r>
                            <w:rPr>
                              <w:rStyle w:val="Hyperlink"/>
                              <w:rFonts w:ascii="Arial" w:eastAsia="Times New Roman" w:hAnsi="Arial" w:cs="Arial"/>
                              <w:b/>
                              <w:bCs/>
                              <w:color w:val="0D607C"/>
                              <w:sz w:val="20"/>
                              <w:szCs w:val="20"/>
                            </w:rPr>
                            <w:t>Learn more about the Instructional Connections program</w:t>
                          </w:r>
                        </w:hyperlink>
                        <w:r>
                          <w:rPr>
                            <w:rFonts w:ascii="Arial" w:eastAsia="Times New Roman" w:hAnsi="Arial" w:cs="Arial"/>
                            <w:color w:val="414142"/>
                            <w:sz w:val="20"/>
                            <w:szCs w:val="20"/>
                          </w:rPr>
                          <w:t xml:space="preserve">. </w:t>
                        </w:r>
                      </w:p>
                    </w:tc>
                  </w:tr>
                </w:tbl>
                <w:p w14:paraId="44709B3C" w14:textId="77777777" w:rsidR="00272483" w:rsidRDefault="00272483">
                  <w:pPr>
                    <w:jc w:val="center"/>
                    <w:rPr>
                      <w:rFonts w:ascii="Times New Roman" w:eastAsia="Times New Roman" w:hAnsi="Times New Roman" w:cs="Times New Roman"/>
                      <w:sz w:val="20"/>
                      <w:szCs w:val="20"/>
                    </w:rPr>
                  </w:pPr>
                </w:p>
              </w:tc>
              <w:tc>
                <w:tcPr>
                  <w:tcW w:w="600" w:type="dxa"/>
                  <w:vAlign w:val="center"/>
                  <w:hideMark/>
                </w:tcPr>
                <w:p w14:paraId="2F002D4E" w14:textId="77777777" w:rsidR="00272483" w:rsidRDefault="00272483">
                  <w:pPr>
                    <w:rPr>
                      <w:rFonts w:ascii="Calibri" w:eastAsia="Times New Roman" w:hAnsi="Calibri" w:cs="Calibri"/>
                    </w:rPr>
                  </w:pPr>
                  <w:r>
                    <w:rPr>
                      <w:rFonts w:eastAsia="Times New Roman"/>
                    </w:rPr>
                    <w:t> </w:t>
                  </w:r>
                </w:p>
              </w:tc>
            </w:tr>
          </w:tbl>
          <w:p w14:paraId="32910A20" w14:textId="77777777" w:rsidR="00272483" w:rsidRDefault="00272483">
            <w:pPr>
              <w:jc w:val="center"/>
              <w:rPr>
                <w:rFonts w:ascii="Times New Roman" w:eastAsia="Times New Roman" w:hAnsi="Times New Roman" w:cs="Times New Roman"/>
                <w:sz w:val="20"/>
                <w:szCs w:val="20"/>
              </w:rPr>
            </w:pPr>
          </w:p>
        </w:tc>
      </w:tr>
      <w:tr w:rsidR="00272483" w14:paraId="1B472876" w14:textId="77777777" w:rsidTr="00272483">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272483" w14:paraId="30E41C47" w14:textId="77777777">
              <w:trPr>
                <w:jc w:val="center"/>
              </w:trPr>
              <w:tc>
                <w:tcPr>
                  <w:tcW w:w="600" w:type="dxa"/>
                  <w:vAlign w:val="center"/>
                  <w:hideMark/>
                </w:tcPr>
                <w:p w14:paraId="4E36B095" w14:textId="77777777" w:rsidR="00272483" w:rsidRDefault="00272483">
                  <w:pPr>
                    <w:rPr>
                      <w:rFonts w:eastAsia="Times New Roman"/>
                    </w:rPr>
                  </w:pPr>
                  <w:r>
                    <w:rPr>
                      <w:rFonts w:eastAsia="Times New Roman"/>
                    </w:rPr>
                    <w:t> </w:t>
                  </w:r>
                </w:p>
              </w:tc>
              <w:tc>
                <w:tcPr>
                  <w:tcW w:w="0" w:type="auto"/>
                  <w:tcMar>
                    <w:top w:w="75" w:type="dxa"/>
                    <w:left w:w="0" w:type="dxa"/>
                    <w:bottom w:w="150" w:type="dxa"/>
                    <w:right w:w="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272483" w14:paraId="478A9025" w14:textId="77777777">
                    <w:trPr>
                      <w:jc w:val="center"/>
                    </w:trPr>
                    <w:tc>
                      <w:tcPr>
                        <w:tcW w:w="0" w:type="auto"/>
                        <w:tcMar>
                          <w:top w:w="0" w:type="dxa"/>
                          <w:left w:w="0" w:type="dxa"/>
                          <w:bottom w:w="30" w:type="dxa"/>
                          <w:right w:w="0" w:type="dxa"/>
                        </w:tcMar>
                        <w:vAlign w:val="center"/>
                        <w:hideMark/>
                      </w:tcPr>
                      <w:p w14:paraId="23211760" w14:textId="77777777" w:rsidR="00272483" w:rsidRDefault="00272483">
                        <w:pPr>
                          <w:rPr>
                            <w:rFonts w:eastAsia="Times New Roman"/>
                          </w:rPr>
                        </w:pPr>
                      </w:p>
                    </w:tc>
                  </w:tr>
                  <w:tr w:rsidR="00272483" w14:paraId="0A70DF30" w14:textId="77777777">
                    <w:trPr>
                      <w:jc w:val="center"/>
                    </w:trPr>
                    <w:tc>
                      <w:tcPr>
                        <w:tcW w:w="0" w:type="auto"/>
                        <w:vAlign w:val="center"/>
                        <w:hideMark/>
                      </w:tcPr>
                      <w:p w14:paraId="29C8C637" w14:textId="77777777" w:rsidR="00272483" w:rsidRDefault="00272483">
                        <w:pPr>
                          <w:spacing w:line="255" w:lineRule="exact"/>
                          <w:rPr>
                            <w:rFonts w:ascii="Arial" w:eastAsia="Times New Roman" w:hAnsi="Arial" w:cs="Arial"/>
                            <w:color w:val="414142"/>
                            <w:sz w:val="20"/>
                            <w:szCs w:val="20"/>
                          </w:rPr>
                        </w:pPr>
                        <w:r>
                          <w:rPr>
                            <w:rStyle w:val="normaltextrun"/>
                            <w:rFonts w:ascii="Arial" w:eastAsia="Times New Roman" w:hAnsi="Arial" w:cs="Arial"/>
                            <w:b/>
                            <w:bCs/>
                            <w:color w:val="00612C"/>
                            <w:sz w:val="21"/>
                            <w:szCs w:val="21"/>
                            <w:shd w:val="clear" w:color="auto" w:fill="FFFFFF"/>
                          </w:rPr>
                          <w:t>Resource spotlight – The best tools to get the most out of MAP Growth</w:t>
                        </w:r>
                        <w:r>
                          <w:rPr>
                            <w:rFonts w:ascii="Arial" w:eastAsia="Times New Roman" w:hAnsi="Arial" w:cs="Arial"/>
                            <w:color w:val="414142"/>
                            <w:sz w:val="20"/>
                            <w:szCs w:val="20"/>
                          </w:rPr>
                          <w:t xml:space="preserve"> </w:t>
                        </w:r>
                        <w:r>
                          <w:rPr>
                            <w:rFonts w:ascii="Arial" w:eastAsia="Times New Roman" w:hAnsi="Arial" w:cs="Arial"/>
                            <w:color w:val="414142"/>
                            <w:sz w:val="20"/>
                            <w:szCs w:val="20"/>
                          </w:rPr>
                          <w:br/>
                          <w:t xml:space="preserve">Multiple MAP Growth toolkits are available, each designed to empower different types of stakeholders to maximize the value they get out of MAP Growth. </w:t>
                        </w:r>
                      </w:p>
                      <w:p w14:paraId="1668FF9A" w14:textId="77777777" w:rsidR="00272483" w:rsidRDefault="00272483" w:rsidP="00F96CF9">
                        <w:pPr>
                          <w:numPr>
                            <w:ilvl w:val="0"/>
                            <w:numId w:val="3"/>
                          </w:numPr>
                          <w:spacing w:before="100" w:beforeAutospacing="1" w:after="100" w:afterAutospacing="1" w:line="255" w:lineRule="exact"/>
                          <w:rPr>
                            <w:rFonts w:ascii="Arial" w:eastAsia="Times New Roman" w:hAnsi="Arial" w:cs="Arial"/>
                            <w:color w:val="414142"/>
                            <w:sz w:val="20"/>
                            <w:szCs w:val="20"/>
                          </w:rPr>
                        </w:pPr>
                        <w:hyperlink r:id="rId26" w:tgtFrame="_blank" w:history="1">
                          <w:r>
                            <w:rPr>
                              <w:rStyle w:val="Hyperlink"/>
                              <w:rFonts w:ascii="Arial" w:eastAsia="Times New Roman" w:hAnsi="Arial" w:cs="Arial"/>
                              <w:b/>
                              <w:bCs/>
                              <w:color w:val="0D607C"/>
                              <w:sz w:val="20"/>
                              <w:szCs w:val="20"/>
                            </w:rPr>
                            <w:t>Family toolkit</w:t>
                          </w:r>
                        </w:hyperlink>
                      </w:p>
                      <w:p w14:paraId="552285B2" w14:textId="77777777" w:rsidR="00272483" w:rsidRDefault="00272483" w:rsidP="00F96CF9">
                        <w:pPr>
                          <w:numPr>
                            <w:ilvl w:val="0"/>
                            <w:numId w:val="3"/>
                          </w:numPr>
                          <w:spacing w:before="100" w:beforeAutospacing="1" w:after="100" w:afterAutospacing="1" w:line="255" w:lineRule="exact"/>
                          <w:rPr>
                            <w:rFonts w:ascii="Arial" w:eastAsia="Times New Roman" w:hAnsi="Arial" w:cs="Arial"/>
                            <w:color w:val="414142"/>
                            <w:sz w:val="20"/>
                            <w:szCs w:val="20"/>
                          </w:rPr>
                        </w:pPr>
                        <w:hyperlink r:id="rId27" w:tgtFrame="_blank" w:history="1">
                          <w:r>
                            <w:rPr>
                              <w:rStyle w:val="Hyperlink"/>
                              <w:rFonts w:ascii="Arial" w:eastAsia="Times New Roman" w:hAnsi="Arial" w:cs="Arial"/>
                              <w:b/>
                              <w:bCs/>
                              <w:color w:val="0D607C"/>
                              <w:sz w:val="20"/>
                              <w:szCs w:val="20"/>
                            </w:rPr>
                            <w:t>Teacher toolkit</w:t>
                          </w:r>
                        </w:hyperlink>
                      </w:p>
                      <w:p w14:paraId="286FD3D5" w14:textId="77777777" w:rsidR="00272483" w:rsidRDefault="00272483" w:rsidP="00F96CF9">
                        <w:pPr>
                          <w:numPr>
                            <w:ilvl w:val="0"/>
                            <w:numId w:val="3"/>
                          </w:numPr>
                          <w:spacing w:before="100" w:beforeAutospacing="1" w:after="100" w:afterAutospacing="1" w:line="255" w:lineRule="exact"/>
                          <w:rPr>
                            <w:rFonts w:ascii="Arial" w:eastAsia="Times New Roman" w:hAnsi="Arial" w:cs="Arial"/>
                            <w:color w:val="414142"/>
                            <w:sz w:val="20"/>
                            <w:szCs w:val="20"/>
                          </w:rPr>
                        </w:pPr>
                        <w:hyperlink r:id="rId28" w:tgtFrame="_blank" w:history="1">
                          <w:r>
                            <w:rPr>
                              <w:rStyle w:val="Hyperlink"/>
                              <w:rFonts w:ascii="Arial" w:eastAsia="Times New Roman" w:hAnsi="Arial" w:cs="Arial"/>
                              <w:b/>
                              <w:bCs/>
                              <w:color w:val="0D607C"/>
                              <w:sz w:val="20"/>
                              <w:szCs w:val="20"/>
                            </w:rPr>
                            <w:t>MAP coordinator toolkit</w:t>
                          </w:r>
                        </w:hyperlink>
                      </w:p>
                      <w:p w14:paraId="651E67DF" w14:textId="77777777" w:rsidR="00272483" w:rsidRDefault="00272483" w:rsidP="00F96CF9">
                        <w:pPr>
                          <w:numPr>
                            <w:ilvl w:val="0"/>
                            <w:numId w:val="3"/>
                          </w:numPr>
                          <w:spacing w:before="100" w:beforeAutospacing="1" w:after="100" w:afterAutospacing="1" w:line="255" w:lineRule="exact"/>
                          <w:rPr>
                            <w:rFonts w:ascii="Arial" w:eastAsia="Times New Roman" w:hAnsi="Arial" w:cs="Arial"/>
                            <w:color w:val="414142"/>
                            <w:sz w:val="20"/>
                            <w:szCs w:val="20"/>
                          </w:rPr>
                        </w:pPr>
                        <w:hyperlink r:id="rId29" w:tgtFrame="_blank" w:history="1">
                          <w:r>
                            <w:rPr>
                              <w:rStyle w:val="Hyperlink"/>
                              <w:rFonts w:ascii="Arial" w:eastAsia="Times New Roman" w:hAnsi="Arial" w:cs="Arial"/>
                              <w:b/>
                              <w:bCs/>
                              <w:color w:val="0D607C"/>
                              <w:sz w:val="20"/>
                              <w:szCs w:val="20"/>
                            </w:rPr>
                            <w:t>School and district leader toolkit</w:t>
                          </w:r>
                        </w:hyperlink>
                      </w:p>
                      <w:p w14:paraId="5A83B984" w14:textId="77777777" w:rsidR="00272483" w:rsidRDefault="00272483" w:rsidP="00F96CF9">
                        <w:pPr>
                          <w:numPr>
                            <w:ilvl w:val="0"/>
                            <w:numId w:val="3"/>
                          </w:numPr>
                          <w:spacing w:before="100" w:beforeAutospacing="1" w:after="100" w:afterAutospacing="1" w:line="255" w:lineRule="exact"/>
                          <w:rPr>
                            <w:rFonts w:ascii="Arial" w:eastAsia="Times New Roman" w:hAnsi="Arial" w:cs="Arial"/>
                            <w:color w:val="414142"/>
                            <w:sz w:val="20"/>
                            <w:szCs w:val="20"/>
                          </w:rPr>
                        </w:pPr>
                        <w:hyperlink r:id="rId30" w:tgtFrame="_blank" w:history="1">
                          <w:r>
                            <w:rPr>
                              <w:rStyle w:val="Hyperlink"/>
                              <w:rFonts w:ascii="Arial" w:eastAsia="Times New Roman" w:hAnsi="Arial" w:cs="Arial"/>
                              <w:b/>
                              <w:bCs/>
                              <w:color w:val="0D607C"/>
                              <w:sz w:val="20"/>
                              <w:szCs w:val="20"/>
                            </w:rPr>
                            <w:t>Ready to test toolkit</w:t>
                          </w:r>
                        </w:hyperlink>
                      </w:p>
                    </w:tc>
                  </w:tr>
                </w:tbl>
                <w:p w14:paraId="272EECEF" w14:textId="77777777" w:rsidR="00272483" w:rsidRDefault="00272483">
                  <w:pPr>
                    <w:jc w:val="center"/>
                    <w:rPr>
                      <w:rFonts w:ascii="Times New Roman" w:eastAsia="Times New Roman" w:hAnsi="Times New Roman" w:cs="Times New Roman"/>
                      <w:sz w:val="20"/>
                      <w:szCs w:val="20"/>
                    </w:rPr>
                  </w:pPr>
                </w:p>
              </w:tc>
              <w:tc>
                <w:tcPr>
                  <w:tcW w:w="600" w:type="dxa"/>
                  <w:vAlign w:val="center"/>
                  <w:hideMark/>
                </w:tcPr>
                <w:p w14:paraId="4E446504" w14:textId="77777777" w:rsidR="00272483" w:rsidRDefault="00272483">
                  <w:pPr>
                    <w:rPr>
                      <w:rFonts w:ascii="Calibri" w:eastAsia="Times New Roman" w:hAnsi="Calibri" w:cs="Calibri"/>
                    </w:rPr>
                  </w:pPr>
                  <w:r>
                    <w:rPr>
                      <w:rFonts w:eastAsia="Times New Roman"/>
                    </w:rPr>
                    <w:t> </w:t>
                  </w:r>
                </w:p>
              </w:tc>
            </w:tr>
          </w:tbl>
          <w:p w14:paraId="3A1D90C2" w14:textId="77777777" w:rsidR="00272483" w:rsidRDefault="00272483">
            <w:pPr>
              <w:jc w:val="center"/>
              <w:rPr>
                <w:rFonts w:ascii="Times New Roman" w:eastAsia="Times New Roman" w:hAnsi="Times New Roman" w:cs="Times New Roman"/>
                <w:sz w:val="20"/>
                <w:szCs w:val="20"/>
              </w:rPr>
            </w:pPr>
          </w:p>
        </w:tc>
      </w:tr>
      <w:tr w:rsidR="00272483" w14:paraId="54ADAB4D" w14:textId="77777777" w:rsidTr="00272483">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272483" w14:paraId="2E0194D5" w14:textId="77777777">
              <w:trPr>
                <w:jc w:val="center"/>
              </w:trPr>
              <w:tc>
                <w:tcPr>
                  <w:tcW w:w="600" w:type="dxa"/>
                  <w:vAlign w:val="center"/>
                  <w:hideMark/>
                </w:tcPr>
                <w:p w14:paraId="46D61872" w14:textId="77777777" w:rsidR="00272483" w:rsidRDefault="00272483">
                  <w:pPr>
                    <w:rPr>
                      <w:rFonts w:eastAsia="Times New Roman"/>
                    </w:rPr>
                  </w:pPr>
                  <w:r>
                    <w:rPr>
                      <w:rFonts w:eastAsia="Times New Roman"/>
                    </w:rPr>
                    <w:t> </w:t>
                  </w:r>
                </w:p>
              </w:tc>
              <w:tc>
                <w:tcPr>
                  <w:tcW w:w="0" w:type="auto"/>
                  <w:tcMar>
                    <w:top w:w="75" w:type="dxa"/>
                    <w:left w:w="0" w:type="dxa"/>
                    <w:bottom w:w="75" w:type="dxa"/>
                    <w:right w:w="0" w:type="dxa"/>
                  </w:tcMar>
                  <w:hideMark/>
                </w:tcPr>
                <w:p w14:paraId="1E74AB74" w14:textId="77777777" w:rsidR="00272483" w:rsidRDefault="00272483">
                  <w:pPr>
                    <w:jc w:val="center"/>
                    <w:rPr>
                      <w:rFonts w:eastAsia="Times New Roman"/>
                    </w:rPr>
                  </w:pPr>
                  <w:r>
                    <w:rPr>
                      <w:rFonts w:eastAsia="Times New Roman"/>
                    </w:rPr>
                    <w:pict w14:anchorId="521EB435">
                      <v:rect id="_x0000_i1084" style="width:468pt;height:1.5pt" o:hralign="center" o:hrstd="t" o:hrnoshade="t" o:hr="t" fillcolor="#414142" stroked="f"/>
                    </w:pict>
                  </w:r>
                </w:p>
                <w:tbl>
                  <w:tblPr>
                    <w:tblW w:w="8400" w:type="dxa"/>
                    <w:jc w:val="center"/>
                    <w:tblCellMar>
                      <w:left w:w="0" w:type="dxa"/>
                      <w:right w:w="0" w:type="dxa"/>
                    </w:tblCellMar>
                    <w:tblLook w:val="04A0" w:firstRow="1" w:lastRow="0" w:firstColumn="1" w:lastColumn="0" w:noHBand="0" w:noVBand="1"/>
                  </w:tblPr>
                  <w:tblGrid>
                    <w:gridCol w:w="8400"/>
                  </w:tblGrid>
                  <w:tr w:rsidR="00272483" w14:paraId="0CCD05CA" w14:textId="77777777">
                    <w:trPr>
                      <w:jc w:val="center"/>
                    </w:trPr>
                    <w:tc>
                      <w:tcPr>
                        <w:tcW w:w="0" w:type="auto"/>
                        <w:vAlign w:val="center"/>
                        <w:hideMark/>
                      </w:tcPr>
                      <w:p w14:paraId="7CE2330A" w14:textId="77777777" w:rsidR="00272483" w:rsidRDefault="00272483">
                        <w:pPr>
                          <w:jc w:val="center"/>
                          <w:rPr>
                            <w:rFonts w:eastAsia="Times New Roman"/>
                          </w:rPr>
                        </w:pPr>
                      </w:p>
                    </w:tc>
                  </w:tr>
                </w:tbl>
                <w:p w14:paraId="3063D34D" w14:textId="77777777" w:rsidR="00272483" w:rsidRDefault="00272483">
                  <w:pPr>
                    <w:jc w:val="center"/>
                    <w:rPr>
                      <w:rFonts w:ascii="Times New Roman" w:eastAsia="Times New Roman" w:hAnsi="Times New Roman" w:cs="Times New Roman"/>
                      <w:sz w:val="20"/>
                      <w:szCs w:val="20"/>
                    </w:rPr>
                  </w:pPr>
                </w:p>
              </w:tc>
              <w:tc>
                <w:tcPr>
                  <w:tcW w:w="600" w:type="dxa"/>
                  <w:vAlign w:val="center"/>
                  <w:hideMark/>
                </w:tcPr>
                <w:p w14:paraId="00ADFE4E" w14:textId="77777777" w:rsidR="00272483" w:rsidRDefault="00272483">
                  <w:pPr>
                    <w:rPr>
                      <w:rFonts w:ascii="Calibri" w:eastAsia="Times New Roman" w:hAnsi="Calibri" w:cs="Calibri"/>
                    </w:rPr>
                  </w:pPr>
                  <w:r>
                    <w:rPr>
                      <w:rFonts w:eastAsia="Times New Roman"/>
                    </w:rPr>
                    <w:t> </w:t>
                  </w:r>
                </w:p>
              </w:tc>
            </w:tr>
          </w:tbl>
          <w:p w14:paraId="0DB78673" w14:textId="77777777" w:rsidR="00272483" w:rsidRDefault="00272483">
            <w:pPr>
              <w:jc w:val="center"/>
              <w:rPr>
                <w:rFonts w:ascii="Times New Roman" w:eastAsia="Times New Roman" w:hAnsi="Times New Roman" w:cs="Times New Roman"/>
                <w:sz w:val="20"/>
                <w:szCs w:val="20"/>
              </w:rPr>
            </w:pPr>
          </w:p>
        </w:tc>
      </w:tr>
      <w:tr w:rsidR="00272483" w14:paraId="4C6F5BA8" w14:textId="77777777" w:rsidTr="00272483">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272483" w14:paraId="5C8DE6AE" w14:textId="77777777" w:rsidTr="00A756AA">
              <w:trPr>
                <w:jc w:val="center"/>
              </w:trPr>
              <w:tc>
                <w:tcPr>
                  <w:tcW w:w="600" w:type="dxa"/>
                  <w:vAlign w:val="center"/>
                  <w:hideMark/>
                </w:tcPr>
                <w:p w14:paraId="2B190358" w14:textId="77777777" w:rsidR="00272483" w:rsidRDefault="00272483" w:rsidP="00A756AA">
                  <w:pPr>
                    <w:rPr>
                      <w:rFonts w:eastAsia="Times New Roman"/>
                    </w:rPr>
                  </w:pPr>
                  <w:r>
                    <w:rPr>
                      <w:rFonts w:eastAsia="Times New Roman"/>
                    </w:rPr>
                    <w:t> </w:t>
                  </w:r>
                </w:p>
              </w:tc>
              <w:tc>
                <w:tcPr>
                  <w:tcW w:w="0" w:type="auto"/>
                  <w:tcMar>
                    <w:top w:w="75" w:type="dxa"/>
                    <w:left w:w="0" w:type="dxa"/>
                    <w:bottom w:w="150" w:type="dxa"/>
                    <w:right w:w="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272483" w14:paraId="580022D7" w14:textId="77777777" w:rsidTr="00A756AA">
                    <w:trPr>
                      <w:jc w:val="center"/>
                    </w:trPr>
                    <w:tc>
                      <w:tcPr>
                        <w:tcW w:w="0" w:type="auto"/>
                        <w:tcMar>
                          <w:top w:w="0" w:type="dxa"/>
                          <w:left w:w="0" w:type="dxa"/>
                          <w:bottom w:w="30" w:type="dxa"/>
                          <w:right w:w="0" w:type="dxa"/>
                        </w:tcMar>
                        <w:vAlign w:val="center"/>
                        <w:hideMark/>
                      </w:tcPr>
                      <w:p w14:paraId="79A20754" w14:textId="77777777" w:rsidR="00272483" w:rsidRDefault="00272483" w:rsidP="00A756AA">
                        <w:pPr>
                          <w:spacing w:line="300" w:lineRule="exact"/>
                          <w:rPr>
                            <w:rFonts w:ascii="Arial" w:eastAsia="Times New Roman" w:hAnsi="Arial" w:cs="Arial"/>
                            <w:color w:val="006132"/>
                            <w:sz w:val="21"/>
                            <w:szCs w:val="21"/>
                          </w:rPr>
                        </w:pPr>
                        <w:r>
                          <w:rPr>
                            <w:rStyle w:val="Strong"/>
                            <w:rFonts w:ascii="Arial" w:eastAsia="Times New Roman" w:hAnsi="Arial" w:cs="Arial"/>
                            <w:color w:val="006132"/>
                            <w:sz w:val="21"/>
                            <w:szCs w:val="21"/>
                          </w:rPr>
                          <w:t>We’re here when you need us—contact Partner Support</w:t>
                        </w:r>
                        <w:r>
                          <w:rPr>
                            <w:rFonts w:ascii="Arial" w:eastAsia="Times New Roman" w:hAnsi="Arial" w:cs="Arial"/>
                            <w:color w:val="006132"/>
                            <w:sz w:val="21"/>
                            <w:szCs w:val="21"/>
                          </w:rPr>
                          <w:t xml:space="preserve"> </w:t>
                        </w:r>
                      </w:p>
                    </w:tc>
                  </w:tr>
                  <w:tr w:rsidR="00272483" w14:paraId="3D41D272" w14:textId="77777777" w:rsidTr="00A756AA">
                    <w:trPr>
                      <w:jc w:val="center"/>
                    </w:trPr>
                    <w:tc>
                      <w:tcPr>
                        <w:tcW w:w="0" w:type="auto"/>
                        <w:vAlign w:val="center"/>
                        <w:hideMark/>
                      </w:tcPr>
                      <w:p w14:paraId="18457FBA" w14:textId="77777777" w:rsidR="00272483" w:rsidRDefault="00272483" w:rsidP="00A756AA">
                        <w:pPr>
                          <w:spacing w:line="255" w:lineRule="exact"/>
                          <w:rPr>
                            <w:rFonts w:ascii="Arial" w:eastAsia="Times New Roman" w:hAnsi="Arial" w:cs="Arial"/>
                            <w:color w:val="414142"/>
                            <w:sz w:val="20"/>
                            <w:szCs w:val="20"/>
                          </w:rPr>
                        </w:pPr>
                        <w:r>
                          <w:rPr>
                            <w:rFonts w:ascii="Arial" w:eastAsia="Times New Roman" w:hAnsi="Arial" w:cs="Arial"/>
                            <w:color w:val="414142"/>
                            <w:sz w:val="20"/>
                            <w:szCs w:val="20"/>
                          </w:rPr>
                          <w:t xml:space="preserve">Need help? If the issue you’re experiencing isn’t urgent, visit our </w:t>
                        </w:r>
                        <w:hyperlink r:id="rId31" w:tgtFrame="_blank" w:history="1">
                          <w:r w:rsidRPr="00272483">
                            <w:rPr>
                              <w:rStyle w:val="Hyperlink"/>
                              <w:rFonts w:ascii="Arial" w:eastAsia="Times New Roman" w:hAnsi="Arial" w:cs="Arial"/>
                              <w:b/>
                              <w:bCs/>
                              <w:sz w:val="20"/>
                              <w:szCs w:val="20"/>
                            </w:rPr>
                            <w:t>NWEA Connection Support page</w:t>
                          </w:r>
                        </w:hyperlink>
                        <w:r>
                          <w:rPr>
                            <w:rFonts w:ascii="Arial" w:eastAsia="Times New Roman" w:hAnsi="Arial" w:cs="Arial"/>
                            <w:color w:val="414142"/>
                            <w:sz w:val="20"/>
                            <w:szCs w:val="20"/>
                          </w:rPr>
                          <w:t xml:space="preserve">, where you can open a support case or chat with the support team. You can also email us at </w:t>
                        </w:r>
                        <w:hyperlink r:id="rId32" w:tgtFrame="_blank" w:history="1">
                          <w:r w:rsidRPr="00272483">
                            <w:rPr>
                              <w:rStyle w:val="Hyperlink"/>
                              <w:rFonts w:ascii="Arial" w:eastAsia="Times New Roman" w:hAnsi="Arial" w:cs="Arial"/>
                              <w:b/>
                              <w:bCs/>
                              <w:sz w:val="20"/>
                              <w:szCs w:val="20"/>
                            </w:rPr>
                            <w:t>techsupport@nwea.org</w:t>
                          </w:r>
                        </w:hyperlink>
                        <w:r>
                          <w:rPr>
                            <w:rFonts w:ascii="Arial" w:eastAsia="Times New Roman" w:hAnsi="Arial" w:cs="Arial"/>
                            <w:color w:val="414142"/>
                            <w:sz w:val="20"/>
                            <w:szCs w:val="20"/>
                          </w:rPr>
                          <w:t xml:space="preserve"> or call us at 877.469.3287. </w:t>
                        </w:r>
                      </w:p>
                    </w:tc>
                  </w:tr>
                </w:tbl>
                <w:p w14:paraId="21332B05" w14:textId="77777777" w:rsidR="00272483" w:rsidRDefault="00272483" w:rsidP="00A756AA">
                  <w:pPr>
                    <w:jc w:val="center"/>
                    <w:rPr>
                      <w:rFonts w:ascii="Times New Roman" w:eastAsia="Times New Roman" w:hAnsi="Times New Roman" w:cs="Times New Roman"/>
                      <w:sz w:val="20"/>
                      <w:szCs w:val="20"/>
                    </w:rPr>
                  </w:pPr>
                </w:p>
              </w:tc>
              <w:tc>
                <w:tcPr>
                  <w:tcW w:w="600" w:type="dxa"/>
                  <w:vAlign w:val="center"/>
                  <w:hideMark/>
                </w:tcPr>
                <w:p w14:paraId="43061CDB" w14:textId="77777777" w:rsidR="00272483" w:rsidRDefault="00272483" w:rsidP="00A756AA">
                  <w:pPr>
                    <w:rPr>
                      <w:rFonts w:ascii="Calibri" w:eastAsia="Times New Roman" w:hAnsi="Calibri" w:cs="Calibri"/>
                    </w:rPr>
                  </w:pPr>
                  <w:r>
                    <w:rPr>
                      <w:rFonts w:eastAsia="Times New Roman"/>
                    </w:rPr>
                    <w:t> </w:t>
                  </w:r>
                </w:p>
              </w:tc>
            </w:tr>
          </w:tbl>
          <w:p w14:paraId="4AD79B58" w14:textId="77777777" w:rsidR="00272483" w:rsidRDefault="00272483" w:rsidP="00A756AA">
            <w:pPr>
              <w:jc w:val="center"/>
              <w:rPr>
                <w:rFonts w:ascii="Times New Roman" w:eastAsia="Times New Roman" w:hAnsi="Times New Roman" w:cs="Times New Roman"/>
                <w:sz w:val="20"/>
                <w:szCs w:val="20"/>
              </w:rPr>
            </w:pPr>
          </w:p>
        </w:tc>
      </w:tr>
    </w:tbl>
    <w:p w14:paraId="0C907195" w14:textId="77777777" w:rsidR="00272483" w:rsidRDefault="00272483" w:rsidP="00272483"/>
    <w:sectPr w:rsidR="00272483" w:rsidSect="00272483">
      <w:pgSz w:w="12240" w:h="15840"/>
      <w:pgMar w:top="45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32FFF"/>
    <w:multiLevelType w:val="multilevel"/>
    <w:tmpl w:val="071C1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B82607"/>
    <w:multiLevelType w:val="multilevel"/>
    <w:tmpl w:val="2152D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1220FC"/>
    <w:multiLevelType w:val="multilevel"/>
    <w:tmpl w:val="48C63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99776368">
    <w:abstractNumId w:val="0"/>
    <w:lvlOverride w:ilvl="0"/>
    <w:lvlOverride w:ilvl="1"/>
    <w:lvlOverride w:ilvl="2"/>
    <w:lvlOverride w:ilvl="3"/>
    <w:lvlOverride w:ilvl="4"/>
    <w:lvlOverride w:ilvl="5"/>
    <w:lvlOverride w:ilvl="6"/>
    <w:lvlOverride w:ilvl="7"/>
    <w:lvlOverride w:ilvl="8"/>
  </w:num>
  <w:num w:numId="2" w16cid:durableId="1631398808">
    <w:abstractNumId w:val="2"/>
    <w:lvlOverride w:ilvl="0"/>
    <w:lvlOverride w:ilvl="1"/>
    <w:lvlOverride w:ilvl="2"/>
    <w:lvlOverride w:ilvl="3"/>
    <w:lvlOverride w:ilvl="4"/>
    <w:lvlOverride w:ilvl="5"/>
    <w:lvlOverride w:ilvl="6"/>
    <w:lvlOverride w:ilvl="7"/>
    <w:lvlOverride w:ilvl="8"/>
  </w:num>
  <w:num w:numId="3" w16cid:durableId="197135238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483"/>
    <w:rsid w:val="00272483"/>
    <w:rsid w:val="00374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E7A5"/>
  <w15:chartTrackingRefBased/>
  <w15:docId w15:val="{099BCD6F-F323-45A2-9CF7-CFA206E40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72483"/>
  </w:style>
  <w:style w:type="character" w:styleId="Strong">
    <w:name w:val="Strong"/>
    <w:basedOn w:val="DefaultParagraphFont"/>
    <w:uiPriority w:val="22"/>
    <w:qFormat/>
    <w:rsid w:val="00272483"/>
    <w:rPr>
      <w:b/>
      <w:bCs/>
    </w:rPr>
  </w:style>
  <w:style w:type="character" w:styleId="Hyperlink">
    <w:name w:val="Hyperlink"/>
    <w:basedOn w:val="DefaultParagraphFont"/>
    <w:uiPriority w:val="99"/>
    <w:unhideWhenUsed/>
    <w:rsid w:val="00272483"/>
    <w:rPr>
      <w:color w:val="0000FF"/>
      <w:u w:val="single"/>
    </w:rPr>
  </w:style>
  <w:style w:type="character" w:styleId="UnresolvedMention">
    <w:name w:val="Unresolved Mention"/>
    <w:basedOn w:val="DefaultParagraphFont"/>
    <w:uiPriority w:val="99"/>
    <w:semiHidden/>
    <w:unhideWhenUsed/>
    <w:rsid w:val="002724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10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defense.com/v3/__https:/mkto-g0180.com/OTc2LUlZSS02OTQAAAGMgbxQNv8OZBGDksB6YNpw4W5mZn8WH4EOsqESbVkKERpVARLQUgbBsMtoZU_L5uumMk3aCoc=__;!!IgVO_fivXNuCtWYCOg!PXyR6_hD4G0oL4PQlkHlPgGSLDQQ5wCUgV6Bb2nTup1P-n-hBzXxcggdm6lK5IxtGXNp_4m01AZ5z3hz2a_oSN_jpO_9Fg$" TargetMode="External"/><Relationship Id="rId18" Type="http://schemas.openxmlformats.org/officeDocument/2006/relationships/hyperlink" Target="https://urldefense.com/v3/__https:/mkto-g0180.com/OTc2LUlZSS02OTQAAAGMgbxQNf0XA9QnKBVsI66rRLWdb95rVQbZcWQdfHbRBdOEyRrkTuQnVfPS0rDEE3ue1DkVN3s=__;!!IgVO_fivXNuCtWYCOg!PXyR6_hD4G0oL4PQlkHlPgGSLDQQ5wCUgV6Bb2nTup1P-n-hBzXxcggdm6lK5IxtGXNp_4m01AZ5z3hz2a_oSN_6C8GOVQ$" TargetMode="External"/><Relationship Id="rId26" Type="http://schemas.openxmlformats.org/officeDocument/2006/relationships/hyperlink" Target="https://urldefense.com/v3/__https:/mkto-g0180.com/OTc2LUlZSS02OTQAAAGMgbxQNsQGXwAgKfkf7znzI3lrgZCfTxj7X-xIX9TWShJlE75fMe-jieztAE5vm_5j5zkeWaw=__;!!IgVO_fivXNuCtWYCOg!PXyR6_hD4G0oL4PQlkHlPgGSLDQQ5wCUgV6Bb2nTup1P-n-hBzXxcggdm6lK5IxtGXNp_4m01AZ5z3hz2a_oSN8P_Tvmyg$" TargetMode="External"/><Relationship Id="rId3" Type="http://schemas.openxmlformats.org/officeDocument/2006/relationships/settings" Target="settings.xml"/><Relationship Id="rId21" Type="http://schemas.openxmlformats.org/officeDocument/2006/relationships/hyperlink" Target="https://urldefense.com/v3/__https:/mkto-g0180.com/OTc2LUlZSS02OTQAAAGMgbxQNuuRXOxFf5SSkfGSnOdZ6P8HoDHJPmKW5SpZz6WA80QwA9eEkXcr1Z9kZNv5XwY06_E=__;!!IgVO_fivXNuCtWYCOg!PXyR6_hD4G0oL4PQlkHlPgGSLDQQ5wCUgV6Bb2nTup1P-n-hBzXxcggdm6lK5IxtGXNp_4m01AZ5z3hz2a_oSN8MGykBaQ$" TargetMode="External"/><Relationship Id="rId34" Type="http://schemas.openxmlformats.org/officeDocument/2006/relationships/theme" Target="theme/theme1.xml"/><Relationship Id="rId7" Type="http://schemas.openxmlformats.org/officeDocument/2006/relationships/hyperlink" Target="https://urldefense.com/v3/__https:/mkto-g0180.com/OTc2LUlZSS02OTQAAAGMgbxQNmaEiMwBUR03C-vrQ9Gt_rUgxM4_cf6ITxKVM_9CjFFHVqgd5MySH_SSTtkq9ootxFs=__;!!IgVO_fivXNuCtWYCOg!PXyR6_hD4G0oL4PQlkHlPgGSLDQQ5wCUgV6Bb2nTup1P-n-hBzXxcggdm6lK5IxtGXNp_4m01AZ5z3hz2a_oSN-yEOJtkA$" TargetMode="External"/><Relationship Id="rId12" Type="http://schemas.openxmlformats.org/officeDocument/2006/relationships/hyperlink" Target="https://urldefense.com/v3/__https:/mkto-g0180.com/OTc2LUlZSS02OTQAAAGMgbxQNbqV3u-niz6QIrCNEXLztdXetna0YDTDKVVe6-YiI5l3sHLUxmUHvbm8bCiVWfuNxSc=__;!!IgVO_fivXNuCtWYCOg!PXyR6_hD4G0oL4PQlkHlPgGSLDQQ5wCUgV6Bb2nTup1P-n-hBzXxcggdm6lK5IxtGXNp_4m01AZ5z3hz2a_oSN_uU6EGSw$" TargetMode="External"/><Relationship Id="rId17" Type="http://schemas.openxmlformats.org/officeDocument/2006/relationships/hyperlink" Target="https://urldefense.com/v3/__https:/mkto-g0180.com/OTc2LUlZSS02OTQAAAGMgbxQNbdhEztU90l2Cr0iUzruvW1LGGhm4XFmkGfOdyhKGOvKx8vMLChTxH8wh3pFc_Jl21E=__;!!IgVO_fivXNuCtWYCOg!PXyR6_hD4G0oL4PQlkHlPgGSLDQQ5wCUgV6Bb2nTup1P-n-hBzXxcggdm6lK5IxtGXNp_4m01AZ5z3hz2a_oSN8ETVTQPA$" TargetMode="External"/><Relationship Id="rId25" Type="http://schemas.openxmlformats.org/officeDocument/2006/relationships/hyperlink" Target="https://urldefense.com/v3/__https:/mkto-g0180.com/OTc2LUlZSS02OTQAAAGMgbxQNqwDJwKX7RwpUaxcmJkvf0nYrCvO75YS9TUJUrsda_9nImbSYEBMF7PEEdMRXg5Ht6s=__;!!IgVO_fivXNuCtWYCOg!PXyR6_hD4G0oL4PQlkHlPgGSLDQQ5wCUgV6Bb2nTup1P-n-hBzXxcggdm6lK5IxtGXNp_4m01AZ5z3hz2a_oSN8-sJ7Mp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rldefense.com/v3/__https:/mkto-g0180.com/OTc2LUlZSS02OTQAAAGMgbxQNd75sp3BTJCvLsIM1Mrm7Izj-J5WOYh3qCtbVmdO4dBdFR3uCwOIe8nIamxF-AsyyUA=__;!!IgVO_fivXNuCtWYCOg!PXyR6_hD4G0oL4PQlkHlPgGSLDQQ5wCUgV6Bb2nTup1P-n-hBzXxcggdm6lK5IxtGXNp_4m01AZ5z3hz2a_oSN8cp6XlfA$" TargetMode="External"/><Relationship Id="rId20" Type="http://schemas.openxmlformats.org/officeDocument/2006/relationships/hyperlink" Target="https://urldefense.com/v3/__https:/mkto-g0180.com/OTc2LUlZSS02OTQAAAGMgbxQNnTHMt6Ih82SYrb7RWcMCDAibhs4OXHR0jPf5clAgL-NZBeTSRwbk_7OYPc_lfheJy0=__;!!IgVO_fivXNuCtWYCOg!PXyR6_hD4G0oL4PQlkHlPgGSLDQQ5wCUgV6Bb2nTup1P-n-hBzXxcggdm6lK5IxtGXNp_4m01AZ5z3hz2a_oSN_ytxPhCg$" TargetMode="External"/><Relationship Id="rId29" Type="http://schemas.openxmlformats.org/officeDocument/2006/relationships/hyperlink" Target="https://urldefense.com/v3/__https:/mkto-g0180.com/OTc2LUlZSS02OTQAAAGMgbxQNTvUpiuK1mMR-9G0uyZ8I7gUxIuARv1slvWl7p7pk48c0BMzZLooitM7qcX1SH6xbe4=__;!!IgVO_fivXNuCtWYCOg!PXyR6_hD4G0oL4PQlkHlPgGSLDQQ5wCUgV6Bb2nTup1P-n-hBzXxcggdm6lK5IxtGXNp_4m01AZ5z3hz2a_oSN9FDW-OPg$" TargetMode="External"/><Relationship Id="rId1" Type="http://schemas.openxmlformats.org/officeDocument/2006/relationships/numbering" Target="numbering.xml"/><Relationship Id="rId6" Type="http://schemas.openxmlformats.org/officeDocument/2006/relationships/hyperlink" Target="https://urldefense.com/v3/__https:/mkto-g0180.com/OTc2LUlZSS02OTQAAAGMgbxQNWH1I5LD3WhGJXGD8omom3vRLjjK9H1ecaNzhLgARdBhvGnYAdLQSCDQ3TbZ8n8Xkhk=__;!!IgVO_fivXNuCtWYCOg!PXyR6_hD4G0oL4PQlkHlPgGSLDQQ5wCUgV6Bb2nTup1P-n-hBzXxcggdm6lK5IxtGXNp_4m01AZ5z3hz2a_oSN_jFwuggA$" TargetMode="External"/><Relationship Id="rId11" Type="http://schemas.openxmlformats.org/officeDocument/2006/relationships/hyperlink" Target="https://urldefense.com/v3/__https:/mkto-g0180.com/OTc2LUlZSS02OTQAAAGMgbxQNcuurR_iIDnrsIDnyzGGaVXcXITAqspXjiWB78gcHtWCU9UE6yCS0oVGa2mmEoCmCTM=__;!!IgVO_fivXNuCtWYCOg!PXyR6_hD4G0oL4PQlkHlPgGSLDQQ5wCUgV6Bb2nTup1P-n-hBzXxcggdm6lK5IxtGXNp_4m01AZ5z3hz2a_oSN_afc6xrA$" TargetMode="External"/><Relationship Id="rId24" Type="http://schemas.openxmlformats.org/officeDocument/2006/relationships/hyperlink" Target="https://urldefense.com/v3/__https:/mkto-g0180.com/OTc2LUlZSS02OTQAAAGMgbxQNQyD_sgJo0-z7AT3Dm7qxkKpAMsJcuxtV16Ugm7nFRg2yylCj1OfX531U2ySYyCpnA4=__;!!IgVO_fivXNuCtWYCOg!PXyR6_hD4G0oL4PQlkHlPgGSLDQQ5wCUgV6Bb2nTup1P-n-hBzXxcggdm6lK5IxtGXNp_4m01AZ5z3hz2a_oSN8QY4LHKA$" TargetMode="External"/><Relationship Id="rId32" Type="http://schemas.openxmlformats.org/officeDocument/2006/relationships/hyperlink" Target="https://urldefense.com/v3/__https:/mkto-g0180.com/OTc2LUlZSS02OTQAAAGMgbxQNZXBAwgi0nUdxYqG2kef0XTV7t57L-gHrUPRmioYekTXHZEiL4Bt1_oQs2_l57E8CKM=__;!!IgVO_fivXNuCtWYCOg!PXyR6_hD4G0oL4PQlkHlPgGSLDQQ5wCUgV6Bb2nTup1P-n-hBzXxcggdm6lK5IxtGXNp_4m01AZ5z3hz2a_oSN-XpqEIuQ$" TargetMode="External"/><Relationship Id="rId5" Type="http://schemas.openxmlformats.org/officeDocument/2006/relationships/image" Target="https://info.nwea.org/rs/976-IYI-694/images/PU-EM-header-Growth-NOV20.png" TargetMode="External"/><Relationship Id="rId15" Type="http://schemas.openxmlformats.org/officeDocument/2006/relationships/hyperlink" Target="https://urldefense.com/v3/__https:/mkto-g0180.com/OTc2LUlZSS02OTQAAAGMgbxQNQjkqcTCUEHIGt94Q3uXaAqo6C_L4p80wAtWR9L8ungAjqgnkxGDOSIY9vqhj4n73qo=__;!!IgVO_fivXNuCtWYCOg!PXyR6_hD4G0oL4PQlkHlPgGSLDQQ5wCUgV6Bb2nTup1P-n-hBzXxcggdm6lK5IxtGXNp_4m01AZ5z3hz2a_oSN--yimlGQ$" TargetMode="External"/><Relationship Id="rId23" Type="http://schemas.openxmlformats.org/officeDocument/2006/relationships/hyperlink" Target="https://urldefense.com/v3/__https:/mkto-g0180.com/OTc2LUlZSS02OTQAAAGMgbxQNU_nrX1uYKUYxrVDd9LNfVy2I44P3tgI53K8L3OZnYxYM6IssCFZ_xm7Ql5b58lO9fw=__;!!IgVO_fivXNuCtWYCOg!PXyR6_hD4G0oL4PQlkHlPgGSLDQQ5wCUgV6Bb2nTup1P-n-hBzXxcggdm6lK5IxtGXNp_4m01AZ5z3hz2a_oSN-q7cnxDw$" TargetMode="External"/><Relationship Id="rId28" Type="http://schemas.openxmlformats.org/officeDocument/2006/relationships/hyperlink" Target="https://urldefense.com/v3/__https:/mkto-g0180.com/OTc2LUlZSS02OTQAAAGMgbxQNZQMx8UuoQ3TzUGqzbC66FS-sKMFqG-yGt5yWXqocCpRvt1OnNeJPVfRWaMHXgIJLaU=__;!!IgVO_fivXNuCtWYCOg!PXyR6_hD4G0oL4PQlkHlPgGSLDQQ5wCUgV6Bb2nTup1P-n-hBzXxcggdm6lK5IxtGXNp_4m01AZ5z3hz2a_oSN9MehFh-g$" TargetMode="External"/><Relationship Id="rId10" Type="http://schemas.openxmlformats.org/officeDocument/2006/relationships/hyperlink" Target="https://urldefense.com/v3/__https:/mkto-g0180.com/OTc2LUlZSS02OTQAAAGMgbxQNmeOPyDtLXoT6Ziam-t6eT1nGL_58hq1iOpYMqIW126kOW_iVavDBoB8T2g9w1Wvle0=__;!!IgVO_fivXNuCtWYCOg!PXyR6_hD4G0oL4PQlkHlPgGSLDQQ5wCUgV6Bb2nTup1P-n-hBzXxcggdm6lK5IxtGXNp_4m01AZ5z3hz2a_oSN_SOB1OfA$" TargetMode="External"/><Relationship Id="rId19" Type="http://schemas.openxmlformats.org/officeDocument/2006/relationships/hyperlink" Target="https://urldefense.com/v3/__https:/mkto-g0180.com/OTc2LUlZSS02OTQAAAGMgbxQNWH1I5LD3WhGJXGD8omom3vRLjjK9H1ecaNzhLgARdBhvGnYAdLQSCDQ3TbZ8n8Xkhk=__;!!IgVO_fivXNuCtWYCOg!PXyR6_hD4G0oL4PQlkHlPgGSLDQQ5wCUgV6Bb2nTup1P-n-hBzXxcggdm6lK5IxtGXNp_4m01AZ5z3hz2a_oSN_jFwuggA$" TargetMode="External"/><Relationship Id="rId31" Type="http://schemas.openxmlformats.org/officeDocument/2006/relationships/hyperlink" Target="https://urldefense.com/v3/__https:/mkto-g0180.com/OTc2LUlZSS02OTQAAAGMgbxQNuMZ_Iy2cgQp8ICudzz8MbkkrnzRC6rhVMb5UlZ-S4M01R5WtzS-upRri79IpE9f9AQ=__;!!IgVO_fivXNuCtWYCOg!PXyR6_hD4G0oL4PQlkHlPgGSLDQQ5wCUgV6Bb2nTup1P-n-hBzXxcggdm6lK5IxtGXNp_4m01AZ5z3hz2a_oSN84kUJoUw$" TargetMode="External"/><Relationship Id="rId4" Type="http://schemas.openxmlformats.org/officeDocument/2006/relationships/webSettings" Target="webSettings.xml"/><Relationship Id="rId9" Type="http://schemas.openxmlformats.org/officeDocument/2006/relationships/image" Target="https://info.nwea.org/rs/976-IYI-694/images/map%20growth%20youtube.png" TargetMode="External"/><Relationship Id="rId14" Type="http://schemas.openxmlformats.org/officeDocument/2006/relationships/hyperlink" Target="https://urldefense.com/v3/__https:/mkto-g0180.com/OTc2LUlZSS02OTQAAAGMgbxQNnshEgBNCfnpq_mud-8dbhEyB8BupNc4_7-_UFWxCTKzn_VLuwTp3kFw8xQmiLBfb0Y=__;!!IgVO_fivXNuCtWYCOg!PXyR6_hD4G0oL4PQlkHlPgGSLDQQ5wCUgV6Bb2nTup1P-n-hBzXxcggdm6lK5IxtGXNp_4m01AZ5z3hz2a_oSN_ZG3RNcQ$" TargetMode="External"/><Relationship Id="rId22" Type="http://schemas.openxmlformats.org/officeDocument/2006/relationships/hyperlink" Target="https://urldefense.com/v3/__https:/mkto-g0180.com/OTc2LUlZSS02OTQAAAGMgbxQNW6ooM9pdV75KLm-dbXxH_CU-ds2l0gJ8ZhQabevvVda-_IAC2ZqusGu-AkS7pJmmGM=__;!!IgVO_fivXNuCtWYCOg!PXyR6_hD4G0oL4PQlkHlPgGSLDQQ5wCUgV6Bb2nTup1P-n-hBzXxcggdm6lK5IxtGXNp_4m01AZ5z3hz2a_oSN-ySVZnbA$" TargetMode="External"/><Relationship Id="rId27" Type="http://schemas.openxmlformats.org/officeDocument/2006/relationships/hyperlink" Target="https://urldefense.com/v3/__https:/mkto-g0180.com/OTc2LUlZSS02OTQAAAGMgbxQNT4LFw7vkf8f5xdicxpICSaOXLyNxZ3GM1pyYuTVL79GmMdCe-J7RnO4PseIZgIJd_o=__;!!IgVO_fivXNuCtWYCOg!PXyR6_hD4G0oL4PQlkHlPgGSLDQQ5wCUgV6Bb2nTup1P-n-hBzXxcggdm6lK5IxtGXNp_4m01AZ5z3hz2a_oSN-xQR7TFg$" TargetMode="External"/><Relationship Id="rId30" Type="http://schemas.openxmlformats.org/officeDocument/2006/relationships/hyperlink" Target="https://urldefense.com/v3/__https:/mkto-g0180.com/OTc2LUlZSS02OTQAAAGMgbxQNvI_okwC-MjohzhGw1rXwVxKjyzDTLG2h9SNVmx-WPV31vvS-byV1Ad7UPF3HGDgXTI=__;!!IgVO_fivXNuCtWYCOg!PXyR6_hD4G0oL4PQlkHlPgGSLDQQ5wCUgV6Bb2nTup1P-n-hBzXxcggdm6lK5IxtGXNp_4m01AZ5z3hz2a_oSN8kMHS4GQ$"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1569</Words>
  <Characters>8948</Characters>
  <Application>Microsoft Office Word</Application>
  <DocSecurity>0</DocSecurity>
  <Lines>74</Lines>
  <Paragraphs>20</Paragraphs>
  <ScaleCrop>false</ScaleCrop>
  <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King</dc:creator>
  <cp:keywords/>
  <dc:description/>
  <cp:lastModifiedBy>Justyna King</cp:lastModifiedBy>
  <cp:revision>1</cp:revision>
  <dcterms:created xsi:type="dcterms:W3CDTF">2023-06-25T22:09:00Z</dcterms:created>
  <dcterms:modified xsi:type="dcterms:W3CDTF">2023-06-25T22:13:00Z</dcterms:modified>
</cp:coreProperties>
</file>